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2D2B" w14:textId="478A0BF4" w:rsidR="00C54CBC" w:rsidRPr="0013031F" w:rsidRDefault="00593E1A" w:rsidP="00593E1A">
      <w:pPr>
        <w:ind w:left="720" w:firstLine="720"/>
        <w:jc w:val="both"/>
        <w:rPr>
          <w:b/>
          <w:bCs/>
          <w:sz w:val="120"/>
          <w:szCs w:val="120"/>
        </w:rPr>
      </w:pPr>
      <w:r w:rsidRPr="0013031F">
        <w:rPr>
          <w:b/>
          <w:bCs/>
          <w:color w:val="70AD47" w:themeColor="accent6"/>
          <w:sz w:val="120"/>
          <w:szCs w:val="120"/>
        </w:rPr>
        <w:t>S</w:t>
      </w:r>
      <w:r w:rsidRPr="0013031F">
        <w:rPr>
          <w:sz w:val="120"/>
          <w:szCs w:val="120"/>
        </w:rPr>
        <w:t>pecial</w:t>
      </w:r>
    </w:p>
    <w:p w14:paraId="0DF790FD" w14:textId="613644B3" w:rsidR="00593E1A" w:rsidRPr="0013031F" w:rsidRDefault="00593E1A" w:rsidP="00593E1A">
      <w:pPr>
        <w:ind w:left="720" w:firstLine="720"/>
        <w:jc w:val="both"/>
        <w:rPr>
          <w:b/>
          <w:bCs/>
          <w:sz w:val="120"/>
          <w:szCs w:val="120"/>
        </w:rPr>
      </w:pPr>
      <w:r w:rsidRPr="0013031F">
        <w:rPr>
          <w:b/>
          <w:bCs/>
          <w:color w:val="70AD47" w:themeColor="accent6"/>
          <w:sz w:val="120"/>
          <w:szCs w:val="120"/>
        </w:rPr>
        <w:t>E</w:t>
      </w:r>
      <w:r w:rsidRPr="0013031F">
        <w:rPr>
          <w:sz w:val="120"/>
          <w:szCs w:val="120"/>
        </w:rPr>
        <w:t>ducational</w:t>
      </w:r>
    </w:p>
    <w:p w14:paraId="140A1449" w14:textId="6CDAA28D" w:rsidR="00593E1A" w:rsidRPr="0013031F" w:rsidRDefault="00593E1A" w:rsidP="00593E1A">
      <w:pPr>
        <w:ind w:left="720" w:firstLine="720"/>
        <w:jc w:val="both"/>
        <w:rPr>
          <w:sz w:val="120"/>
          <w:szCs w:val="120"/>
        </w:rPr>
      </w:pPr>
      <w:r w:rsidRPr="0013031F">
        <w:rPr>
          <w:b/>
          <w:bCs/>
          <w:color w:val="70AD47" w:themeColor="accent6"/>
          <w:sz w:val="120"/>
          <w:szCs w:val="120"/>
        </w:rPr>
        <w:t>N</w:t>
      </w:r>
      <w:r w:rsidRPr="0013031F">
        <w:rPr>
          <w:sz w:val="120"/>
          <w:szCs w:val="120"/>
        </w:rPr>
        <w:t>eeds &amp;</w:t>
      </w:r>
    </w:p>
    <w:p w14:paraId="1A9AE10E" w14:textId="1C08167D" w:rsidR="00593E1A" w:rsidRPr="0013031F" w:rsidRDefault="00593E1A" w:rsidP="00593E1A">
      <w:pPr>
        <w:ind w:left="720" w:firstLine="720"/>
        <w:jc w:val="both"/>
        <w:rPr>
          <w:b/>
          <w:bCs/>
          <w:sz w:val="120"/>
          <w:szCs w:val="120"/>
        </w:rPr>
      </w:pPr>
      <w:r w:rsidRPr="0013031F">
        <w:rPr>
          <w:b/>
          <w:bCs/>
          <w:color w:val="70AD47" w:themeColor="accent6"/>
          <w:sz w:val="120"/>
          <w:szCs w:val="120"/>
        </w:rPr>
        <w:t>D</w:t>
      </w:r>
      <w:r w:rsidRPr="0013031F">
        <w:rPr>
          <w:sz w:val="120"/>
          <w:szCs w:val="120"/>
        </w:rPr>
        <w:t>isabilities</w:t>
      </w:r>
    </w:p>
    <w:p w14:paraId="7D5370C7" w14:textId="7E924F13" w:rsidR="00593E1A" w:rsidRPr="0013031F" w:rsidRDefault="00593E1A" w:rsidP="00593E1A">
      <w:pPr>
        <w:jc w:val="center"/>
        <w:rPr>
          <w:b/>
          <w:bCs/>
          <w:sz w:val="120"/>
          <w:szCs w:val="120"/>
        </w:rPr>
      </w:pPr>
      <w:r w:rsidRPr="0013031F">
        <w:rPr>
          <w:b/>
          <w:bCs/>
          <w:sz w:val="120"/>
          <w:szCs w:val="120"/>
        </w:rPr>
        <w:t>@ Clover Hill</w:t>
      </w:r>
    </w:p>
    <w:p w14:paraId="6D563F26" w14:textId="4E3E1C15" w:rsidR="00593E1A" w:rsidRPr="00593E1A" w:rsidRDefault="0013031F" w:rsidP="00593E1A">
      <w:pPr>
        <w:rPr>
          <w:sz w:val="72"/>
          <w:szCs w:val="72"/>
        </w:rPr>
      </w:pPr>
      <w:r w:rsidRPr="00593E1A">
        <w:rPr>
          <w:b/>
          <w:bCs/>
          <w:noProof/>
          <w:sz w:val="96"/>
          <w:szCs w:val="96"/>
        </w:rPr>
        <w:drawing>
          <wp:anchor distT="0" distB="0" distL="114300" distR="114300" simplePos="0" relativeHeight="251672064" behindDoc="0" locked="0" layoutInCell="1" allowOverlap="1" wp14:anchorId="22D4CF9C" wp14:editId="5FAED552">
            <wp:simplePos x="0" y="0"/>
            <wp:positionH relativeFrom="margin">
              <wp:posOffset>2701290</wp:posOffset>
            </wp:positionH>
            <wp:positionV relativeFrom="paragraph">
              <wp:posOffset>24130</wp:posOffset>
            </wp:positionV>
            <wp:extent cx="1870710" cy="1955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70710" cy="1955165"/>
                    </a:xfrm>
                    <a:prstGeom prst="rect">
                      <a:avLst/>
                    </a:prstGeom>
                  </pic:spPr>
                </pic:pic>
              </a:graphicData>
            </a:graphic>
            <wp14:sizeRelH relativeFrom="page">
              <wp14:pctWidth>0</wp14:pctWidth>
            </wp14:sizeRelH>
            <wp14:sizeRelV relativeFrom="page">
              <wp14:pctHeight>0</wp14:pctHeight>
            </wp14:sizeRelV>
          </wp:anchor>
        </w:drawing>
      </w:r>
    </w:p>
    <w:p w14:paraId="3AE35D7A" w14:textId="49E41673" w:rsidR="00593E1A" w:rsidRPr="00593E1A" w:rsidRDefault="00593E1A" w:rsidP="00593E1A">
      <w:pPr>
        <w:rPr>
          <w:sz w:val="72"/>
          <w:szCs w:val="72"/>
        </w:rPr>
      </w:pPr>
    </w:p>
    <w:p w14:paraId="10226F7E" w14:textId="2E01CAFA" w:rsidR="00593E1A" w:rsidRDefault="00593E1A" w:rsidP="00593E1A">
      <w:pPr>
        <w:rPr>
          <w:sz w:val="72"/>
          <w:szCs w:val="72"/>
        </w:rPr>
      </w:pPr>
    </w:p>
    <w:p w14:paraId="4E22744B" w14:textId="2CB88AAA" w:rsidR="0013031F" w:rsidRPr="0013031F" w:rsidRDefault="0013031F" w:rsidP="00593E1A">
      <w:pPr>
        <w:rPr>
          <w:sz w:val="28"/>
          <w:szCs w:val="28"/>
        </w:rPr>
      </w:pPr>
      <w:r w:rsidRPr="0013031F">
        <w:rPr>
          <w:sz w:val="28"/>
          <w:szCs w:val="28"/>
        </w:rPr>
        <w:t>Policy written: July 2023</w:t>
      </w:r>
    </w:p>
    <w:p w14:paraId="3EAC5F7E" w14:textId="2ABF3A1A" w:rsidR="0013031F" w:rsidRPr="0013031F" w:rsidRDefault="0013031F" w:rsidP="00593E1A">
      <w:pPr>
        <w:rPr>
          <w:sz w:val="28"/>
          <w:szCs w:val="28"/>
        </w:rPr>
      </w:pPr>
      <w:r w:rsidRPr="0013031F">
        <w:rPr>
          <w:sz w:val="28"/>
          <w:szCs w:val="28"/>
        </w:rPr>
        <w:t>Policy written by: Sara Farnaby (</w:t>
      </w:r>
      <w:r w:rsidR="000561DB">
        <w:rPr>
          <w:sz w:val="28"/>
          <w:szCs w:val="28"/>
        </w:rPr>
        <w:t>SENDCo</w:t>
      </w:r>
      <w:r w:rsidRPr="0013031F">
        <w:rPr>
          <w:sz w:val="28"/>
          <w:szCs w:val="28"/>
        </w:rPr>
        <w:t>)</w:t>
      </w:r>
    </w:p>
    <w:p w14:paraId="1B616687" w14:textId="345D3FCE" w:rsidR="0013031F" w:rsidRPr="0013031F" w:rsidRDefault="0013031F" w:rsidP="00593E1A">
      <w:pPr>
        <w:rPr>
          <w:sz w:val="28"/>
          <w:szCs w:val="28"/>
        </w:rPr>
      </w:pPr>
      <w:r w:rsidRPr="0013031F">
        <w:rPr>
          <w:sz w:val="28"/>
          <w:szCs w:val="28"/>
        </w:rPr>
        <w:t xml:space="preserve">Policy approved by: </w:t>
      </w:r>
    </w:p>
    <w:p w14:paraId="78658139" w14:textId="35C761CD" w:rsidR="0013031F" w:rsidRPr="0013031F" w:rsidRDefault="0013031F" w:rsidP="00593E1A">
      <w:pPr>
        <w:rPr>
          <w:sz w:val="28"/>
          <w:szCs w:val="28"/>
        </w:rPr>
      </w:pPr>
      <w:r w:rsidRPr="0013031F">
        <w:rPr>
          <w:sz w:val="28"/>
          <w:szCs w:val="28"/>
        </w:rPr>
        <w:t xml:space="preserve">Policy to be reviewed: </w:t>
      </w:r>
      <w:r w:rsidR="00340DED">
        <w:rPr>
          <w:sz w:val="28"/>
          <w:szCs w:val="28"/>
        </w:rPr>
        <w:t>September 2024</w:t>
      </w:r>
    </w:p>
    <w:p w14:paraId="29CBC101" w14:textId="3CFFBAB5" w:rsidR="00593E1A" w:rsidRDefault="00340DED" w:rsidP="00340DED">
      <w:pPr>
        <w:tabs>
          <w:tab w:val="left" w:pos="3045"/>
        </w:tabs>
        <w:rPr>
          <w:sz w:val="72"/>
          <w:szCs w:val="72"/>
        </w:rPr>
      </w:pPr>
      <w:r>
        <w:rPr>
          <w:sz w:val="72"/>
          <w:szCs w:val="72"/>
        </w:rPr>
        <w:tab/>
      </w:r>
    </w:p>
    <w:p w14:paraId="0D5094EF" w14:textId="4071D5A9" w:rsidR="00593E1A" w:rsidRDefault="00593E1A" w:rsidP="00593E1A">
      <w:pPr>
        <w:rPr>
          <w:b/>
          <w:bCs/>
          <w:color w:val="70AD47" w:themeColor="accent6"/>
          <w:sz w:val="28"/>
          <w:szCs w:val="28"/>
        </w:rPr>
      </w:pPr>
      <w:r w:rsidRPr="00593E1A">
        <w:rPr>
          <w:b/>
          <w:bCs/>
          <w:color w:val="70AD47" w:themeColor="accent6"/>
          <w:sz w:val="28"/>
          <w:szCs w:val="28"/>
        </w:rPr>
        <w:lastRenderedPageBreak/>
        <w:t>Key Staff</w:t>
      </w:r>
    </w:p>
    <w:tbl>
      <w:tblPr>
        <w:tblStyle w:val="TableGrid"/>
        <w:tblW w:w="0" w:type="auto"/>
        <w:jc w:val="center"/>
        <w:tblLook w:val="04A0" w:firstRow="1" w:lastRow="0" w:firstColumn="1" w:lastColumn="0" w:noHBand="0" w:noVBand="1"/>
      </w:tblPr>
      <w:tblGrid>
        <w:gridCol w:w="4106"/>
        <w:gridCol w:w="3402"/>
      </w:tblGrid>
      <w:tr w:rsidR="00593E1A" w14:paraId="0565A74F" w14:textId="77777777" w:rsidTr="00593E1A">
        <w:trPr>
          <w:jc w:val="center"/>
        </w:trPr>
        <w:tc>
          <w:tcPr>
            <w:tcW w:w="4106" w:type="dxa"/>
          </w:tcPr>
          <w:p w14:paraId="0F3B7AC0" w14:textId="70B11CC1" w:rsidR="00593E1A" w:rsidRPr="00593E1A" w:rsidRDefault="00593E1A" w:rsidP="00593E1A">
            <w:pPr>
              <w:rPr>
                <w:b/>
                <w:bCs/>
                <w:sz w:val="28"/>
                <w:szCs w:val="28"/>
              </w:rPr>
            </w:pPr>
            <w:r w:rsidRPr="00593E1A">
              <w:rPr>
                <w:b/>
                <w:bCs/>
                <w:sz w:val="28"/>
                <w:szCs w:val="28"/>
              </w:rPr>
              <w:t>Headteachers</w:t>
            </w:r>
          </w:p>
        </w:tc>
        <w:tc>
          <w:tcPr>
            <w:tcW w:w="3402" w:type="dxa"/>
          </w:tcPr>
          <w:p w14:paraId="77E0C800" w14:textId="70AC5B9B" w:rsidR="00593E1A" w:rsidRPr="00593E1A" w:rsidRDefault="00593E1A" w:rsidP="00593E1A">
            <w:pPr>
              <w:rPr>
                <w:sz w:val="28"/>
                <w:szCs w:val="28"/>
              </w:rPr>
            </w:pPr>
            <w:r w:rsidRPr="00593E1A">
              <w:rPr>
                <w:sz w:val="28"/>
                <w:szCs w:val="28"/>
              </w:rPr>
              <w:t>Ms L Hall &amp; Mrs A Holden</w:t>
            </w:r>
          </w:p>
        </w:tc>
      </w:tr>
      <w:tr w:rsidR="00593E1A" w14:paraId="3620CC13" w14:textId="77777777" w:rsidTr="00593E1A">
        <w:trPr>
          <w:jc w:val="center"/>
        </w:trPr>
        <w:tc>
          <w:tcPr>
            <w:tcW w:w="4106" w:type="dxa"/>
          </w:tcPr>
          <w:p w14:paraId="27D02631" w14:textId="70E52A88" w:rsidR="00593E1A" w:rsidRPr="00593E1A" w:rsidRDefault="000561DB" w:rsidP="00593E1A">
            <w:pPr>
              <w:rPr>
                <w:b/>
                <w:bCs/>
                <w:sz w:val="28"/>
                <w:szCs w:val="28"/>
              </w:rPr>
            </w:pPr>
            <w:r>
              <w:rPr>
                <w:b/>
                <w:bCs/>
                <w:sz w:val="28"/>
                <w:szCs w:val="28"/>
              </w:rPr>
              <w:t>SENDCo</w:t>
            </w:r>
          </w:p>
        </w:tc>
        <w:tc>
          <w:tcPr>
            <w:tcW w:w="3402" w:type="dxa"/>
          </w:tcPr>
          <w:p w14:paraId="7755EAE2" w14:textId="13E8B166" w:rsidR="00593E1A" w:rsidRDefault="00593E1A" w:rsidP="00593E1A">
            <w:pPr>
              <w:rPr>
                <w:color w:val="70AD47" w:themeColor="accent6"/>
                <w:sz w:val="28"/>
                <w:szCs w:val="28"/>
              </w:rPr>
            </w:pPr>
            <w:r w:rsidRPr="00593E1A">
              <w:rPr>
                <w:sz w:val="28"/>
                <w:szCs w:val="28"/>
              </w:rPr>
              <w:t>Mrs S Farnaby</w:t>
            </w:r>
          </w:p>
        </w:tc>
      </w:tr>
      <w:tr w:rsidR="00593E1A" w14:paraId="10226045" w14:textId="77777777" w:rsidTr="00593E1A">
        <w:trPr>
          <w:jc w:val="center"/>
        </w:trPr>
        <w:tc>
          <w:tcPr>
            <w:tcW w:w="4106" w:type="dxa"/>
          </w:tcPr>
          <w:p w14:paraId="2341C501" w14:textId="5128436A" w:rsidR="00593E1A" w:rsidRPr="00593E1A" w:rsidRDefault="00593E1A" w:rsidP="00593E1A">
            <w:pPr>
              <w:rPr>
                <w:b/>
                <w:bCs/>
                <w:sz w:val="28"/>
                <w:szCs w:val="28"/>
              </w:rPr>
            </w:pPr>
            <w:r w:rsidRPr="00593E1A">
              <w:rPr>
                <w:b/>
                <w:bCs/>
                <w:sz w:val="28"/>
                <w:szCs w:val="28"/>
              </w:rPr>
              <w:t>Designated Governor for SEND</w:t>
            </w:r>
          </w:p>
        </w:tc>
        <w:tc>
          <w:tcPr>
            <w:tcW w:w="3402" w:type="dxa"/>
          </w:tcPr>
          <w:p w14:paraId="2D2F7182" w14:textId="52C33598" w:rsidR="00593E1A" w:rsidRPr="00A5472E" w:rsidRDefault="00A5472E" w:rsidP="00593E1A">
            <w:pPr>
              <w:rPr>
                <w:color w:val="70AD47" w:themeColor="accent6"/>
                <w:sz w:val="28"/>
                <w:szCs w:val="28"/>
              </w:rPr>
            </w:pPr>
            <w:r w:rsidRPr="00A5472E">
              <w:rPr>
                <w:sz w:val="28"/>
                <w:szCs w:val="28"/>
              </w:rPr>
              <w:t>Alan Rob</w:t>
            </w:r>
            <w:r w:rsidR="00340DED">
              <w:rPr>
                <w:sz w:val="28"/>
                <w:szCs w:val="28"/>
              </w:rPr>
              <w:t>in</w:t>
            </w:r>
            <w:r w:rsidRPr="00A5472E">
              <w:rPr>
                <w:sz w:val="28"/>
                <w:szCs w:val="28"/>
              </w:rPr>
              <w:t>son</w:t>
            </w:r>
            <w:r w:rsidR="00593E1A" w:rsidRPr="00A5472E">
              <w:rPr>
                <w:sz w:val="28"/>
                <w:szCs w:val="28"/>
              </w:rPr>
              <w:t xml:space="preserve"> </w:t>
            </w:r>
          </w:p>
        </w:tc>
      </w:tr>
    </w:tbl>
    <w:p w14:paraId="78852BD4" w14:textId="77777777" w:rsidR="00593E1A" w:rsidRDefault="00593E1A" w:rsidP="00593E1A">
      <w:pPr>
        <w:rPr>
          <w:color w:val="70AD47" w:themeColor="accent6"/>
          <w:sz w:val="28"/>
          <w:szCs w:val="28"/>
        </w:rPr>
      </w:pPr>
    </w:p>
    <w:p w14:paraId="01AFFEE3" w14:textId="77777777" w:rsidR="0013031F" w:rsidRPr="0013031F" w:rsidRDefault="0013031F" w:rsidP="0013031F">
      <w:pPr>
        <w:pStyle w:val="ListParagraph"/>
        <w:numPr>
          <w:ilvl w:val="0"/>
          <w:numId w:val="1"/>
        </w:numPr>
        <w:rPr>
          <w:b/>
          <w:bCs/>
          <w:color w:val="70AD47" w:themeColor="accent6"/>
          <w:sz w:val="28"/>
          <w:szCs w:val="28"/>
        </w:rPr>
      </w:pPr>
      <w:r w:rsidRPr="0013031F">
        <w:rPr>
          <w:b/>
          <w:bCs/>
          <w:color w:val="70AD47" w:themeColor="accent6"/>
          <w:sz w:val="28"/>
          <w:szCs w:val="28"/>
        </w:rPr>
        <w:t>Aims and Objectives</w:t>
      </w:r>
    </w:p>
    <w:p w14:paraId="29F0E800" w14:textId="430A6ACC" w:rsidR="0013031F" w:rsidRPr="00F748C8" w:rsidRDefault="0013031F" w:rsidP="0013031F">
      <w:pPr>
        <w:rPr>
          <w:rFonts w:asciiTheme="minorHAnsi" w:hAnsiTheme="minorHAnsi" w:cstheme="minorHAnsi"/>
          <w:color w:val="70AD47" w:themeColor="accent6"/>
          <w:sz w:val="22"/>
          <w:szCs w:val="22"/>
        </w:rPr>
      </w:pPr>
      <w:r w:rsidRPr="00F748C8">
        <w:rPr>
          <w:rFonts w:asciiTheme="minorHAnsi" w:hAnsiTheme="minorHAnsi" w:cstheme="minorHAnsi"/>
          <w:sz w:val="22"/>
          <w:szCs w:val="22"/>
        </w:rPr>
        <w:t xml:space="preserve">Our special educational needs and disabilities (SEND) policy aims to: </w:t>
      </w:r>
    </w:p>
    <w:p w14:paraId="35DE44E9" w14:textId="77777777" w:rsidR="0013031F" w:rsidRPr="00F748C8" w:rsidRDefault="0013031F" w:rsidP="0013031F">
      <w:pPr>
        <w:pStyle w:val="4Bulletedcopyblue"/>
        <w:numPr>
          <w:ilvl w:val="0"/>
          <w:numId w:val="3"/>
        </w:numPr>
        <w:rPr>
          <w:rFonts w:asciiTheme="minorHAnsi" w:hAnsiTheme="minorHAnsi" w:cstheme="minorHAnsi"/>
          <w:sz w:val="22"/>
          <w:szCs w:val="22"/>
        </w:rPr>
      </w:pPr>
      <w:bookmarkStart w:id="0" w:name="_Hlk116658533"/>
      <w:r w:rsidRPr="00F748C8">
        <w:rPr>
          <w:rFonts w:asciiTheme="minorHAnsi" w:hAnsiTheme="minorHAnsi" w:cstheme="minorHAnsi"/>
          <w:sz w:val="22"/>
          <w:szCs w:val="22"/>
        </w:rPr>
        <w:t xml:space="preserve">Make sure our school fully implements national legislation and guidance regarding pupils with SEND </w:t>
      </w:r>
    </w:p>
    <w:p w14:paraId="2B067929" w14:textId="77777777" w:rsidR="0013031F" w:rsidRPr="00F748C8" w:rsidRDefault="0013031F" w:rsidP="0013031F">
      <w:pPr>
        <w:pStyle w:val="4Bulletedcopyblue"/>
        <w:numPr>
          <w:ilvl w:val="0"/>
          <w:numId w:val="3"/>
        </w:numPr>
        <w:rPr>
          <w:rFonts w:asciiTheme="minorHAnsi" w:hAnsiTheme="minorHAnsi" w:cstheme="minorHAnsi"/>
          <w:sz w:val="22"/>
          <w:szCs w:val="22"/>
        </w:rPr>
      </w:pPr>
      <w:bookmarkStart w:id="1" w:name="_Hlk116658579"/>
      <w:bookmarkEnd w:id="0"/>
      <w:r w:rsidRPr="00F748C8">
        <w:rPr>
          <w:rFonts w:asciiTheme="minorHAnsi" w:hAnsiTheme="minorHAnsi" w:cstheme="minorHAnsi"/>
          <w:sz w:val="22"/>
          <w:szCs w:val="22"/>
        </w:rPr>
        <w:t xml:space="preserve">Set out how our school will: </w:t>
      </w:r>
    </w:p>
    <w:p w14:paraId="3262DD8E" w14:textId="77777777"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 xml:space="preserve">Support and make provision for pupils with special educational needs and disabilities </w:t>
      </w:r>
    </w:p>
    <w:p w14:paraId="15DA6B41" w14:textId="75233D29"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Provide pupils with SEND access to all aspects of school life</w:t>
      </w:r>
      <w:bookmarkStart w:id="2" w:name="_Hlk116909469"/>
      <w:bookmarkStart w:id="3" w:name="_Hlk116909354"/>
      <w:r w:rsidRPr="00F748C8">
        <w:rPr>
          <w:rFonts w:asciiTheme="minorHAnsi" w:hAnsiTheme="minorHAnsi" w:cstheme="minorHAnsi"/>
          <w:sz w:val="22"/>
          <w:szCs w:val="22"/>
        </w:rPr>
        <w:t xml:space="preserve"> so they can engage in the activities of the school alongside pupils who do not have SEND</w:t>
      </w:r>
      <w:bookmarkEnd w:id="2"/>
    </w:p>
    <w:p w14:paraId="775147D8" w14:textId="77777777"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Help pupils with SEND fulfil their aspirations and achieve their best</w:t>
      </w:r>
    </w:p>
    <w:p w14:paraId="043E2242" w14:textId="77777777"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Help pupils with SEND become confident individuals living fulfilling lives</w:t>
      </w:r>
    </w:p>
    <w:p w14:paraId="5D804DBE" w14:textId="77777777" w:rsidR="0013031F" w:rsidRPr="00F748C8" w:rsidRDefault="0013031F" w:rsidP="0013031F">
      <w:pPr>
        <w:pStyle w:val="4Bulletedcopyblue"/>
        <w:numPr>
          <w:ilvl w:val="1"/>
          <w:numId w:val="4"/>
        </w:numPr>
        <w:rPr>
          <w:rFonts w:asciiTheme="minorHAnsi" w:hAnsiTheme="minorHAnsi" w:cstheme="minorHAnsi"/>
          <w:sz w:val="22"/>
          <w:szCs w:val="22"/>
        </w:rPr>
      </w:pPr>
      <w:bookmarkStart w:id="4" w:name="_Hlk116909588"/>
      <w:r w:rsidRPr="00F748C8">
        <w:rPr>
          <w:rFonts w:asciiTheme="minorHAnsi" w:hAnsiTheme="minorHAnsi" w:cstheme="minorHAnsi"/>
          <w:sz w:val="22"/>
          <w:szCs w:val="22"/>
        </w:rPr>
        <w:t>Communicate with pupils with SEND and their parents or carers and involve them in discussions and decisions about support and provision for the pupil</w:t>
      </w:r>
    </w:p>
    <w:bookmarkEnd w:id="1"/>
    <w:bookmarkEnd w:id="3"/>
    <w:bookmarkEnd w:id="4"/>
    <w:p w14:paraId="1E3367E3" w14:textId="77777777"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Explain the roles and responsibilities of everyone involved in providing for pupils with SEND</w:t>
      </w:r>
    </w:p>
    <w:p w14:paraId="35253E97" w14:textId="77777777" w:rsidR="0013031F" w:rsidRPr="00F748C8" w:rsidRDefault="0013031F" w:rsidP="0013031F">
      <w:pPr>
        <w:pStyle w:val="4Bulletedcopyblue"/>
        <w:numPr>
          <w:ilvl w:val="1"/>
          <w:numId w:val="4"/>
        </w:numPr>
        <w:rPr>
          <w:rFonts w:asciiTheme="minorHAnsi" w:hAnsiTheme="minorHAnsi" w:cstheme="minorHAnsi"/>
          <w:sz w:val="22"/>
          <w:szCs w:val="22"/>
        </w:rPr>
      </w:pPr>
      <w:bookmarkStart w:id="5" w:name="_Hlk116909524"/>
      <w:r w:rsidRPr="00F748C8">
        <w:rPr>
          <w:rFonts w:asciiTheme="minorHAnsi" w:hAnsiTheme="minorHAnsi" w:cstheme="minorHAnsi"/>
          <w:sz w:val="22"/>
          <w:szCs w:val="22"/>
        </w:rPr>
        <w:t>Communicate with, and involve, pupils with SEND and their parents or carers in discussions and decisions about support and provision for the pupil</w:t>
      </w:r>
    </w:p>
    <w:bookmarkEnd w:id="5"/>
    <w:p w14:paraId="70DEF980" w14:textId="3915EFEF" w:rsidR="0013031F" w:rsidRPr="00F748C8" w:rsidRDefault="0013031F" w:rsidP="0013031F">
      <w:pPr>
        <w:pStyle w:val="4Bulletedcopyblue"/>
        <w:numPr>
          <w:ilvl w:val="1"/>
          <w:numId w:val="4"/>
        </w:numPr>
        <w:rPr>
          <w:rFonts w:asciiTheme="minorHAnsi" w:hAnsiTheme="minorHAnsi" w:cstheme="minorHAnsi"/>
          <w:sz w:val="22"/>
          <w:szCs w:val="22"/>
        </w:rPr>
      </w:pPr>
      <w:r w:rsidRPr="00F748C8">
        <w:rPr>
          <w:rFonts w:asciiTheme="minorHAnsi" w:hAnsiTheme="minorHAnsi" w:cstheme="minorHAnsi"/>
          <w:sz w:val="22"/>
          <w:szCs w:val="22"/>
        </w:rPr>
        <w:t>Make sure the SEND policy is understood and implemented consistently by all staff</w:t>
      </w:r>
    </w:p>
    <w:p w14:paraId="3EEF87E5" w14:textId="77777777" w:rsidR="00F748C8" w:rsidRDefault="00F748C8" w:rsidP="00F748C8">
      <w:pPr>
        <w:pStyle w:val="ListParagraph"/>
        <w:rPr>
          <w:rFonts w:asciiTheme="minorHAnsi" w:hAnsiTheme="minorHAnsi" w:cstheme="minorHAnsi"/>
          <w:b/>
          <w:bCs/>
          <w:color w:val="70AD47" w:themeColor="accent6"/>
          <w:sz w:val="28"/>
          <w:szCs w:val="28"/>
        </w:rPr>
      </w:pPr>
    </w:p>
    <w:p w14:paraId="77098147" w14:textId="4E4EC52F" w:rsidR="0013031F" w:rsidRPr="00F748C8" w:rsidRDefault="0013031F" w:rsidP="0013031F">
      <w:pPr>
        <w:pStyle w:val="ListParagraph"/>
        <w:numPr>
          <w:ilvl w:val="0"/>
          <w:numId w:val="1"/>
        </w:numPr>
        <w:rPr>
          <w:rFonts w:asciiTheme="minorHAnsi" w:hAnsiTheme="minorHAnsi" w:cstheme="minorHAnsi"/>
          <w:b/>
          <w:bCs/>
          <w:color w:val="70AD47" w:themeColor="accent6"/>
          <w:sz w:val="28"/>
          <w:szCs w:val="28"/>
        </w:rPr>
      </w:pPr>
      <w:r w:rsidRPr="00F748C8">
        <w:rPr>
          <w:rFonts w:asciiTheme="minorHAnsi" w:hAnsiTheme="minorHAnsi" w:cstheme="minorHAnsi"/>
          <w:b/>
          <w:bCs/>
          <w:color w:val="70AD47" w:themeColor="accent6"/>
          <w:sz w:val="28"/>
          <w:szCs w:val="28"/>
        </w:rPr>
        <w:t>Vision and Values</w:t>
      </w:r>
    </w:p>
    <w:p w14:paraId="6F211257" w14:textId="26B80AA1" w:rsidR="00F748C8" w:rsidRPr="00F748C8" w:rsidRDefault="0013031F" w:rsidP="00F748C8">
      <w:pPr>
        <w:rPr>
          <w:rFonts w:asciiTheme="minorHAnsi" w:hAnsiTheme="minorHAnsi" w:cstheme="minorHAnsi"/>
          <w:sz w:val="22"/>
          <w:szCs w:val="22"/>
        </w:rPr>
      </w:pPr>
      <w:r w:rsidRPr="00F748C8">
        <w:rPr>
          <w:rFonts w:asciiTheme="minorHAnsi" w:hAnsiTheme="minorHAnsi" w:cstheme="minorHAnsi"/>
          <w:sz w:val="22"/>
          <w:szCs w:val="22"/>
        </w:rPr>
        <w:t>At Clover Hill Primary School, we place considerable importance on the provision of</w:t>
      </w:r>
      <w:r w:rsidR="00F748C8" w:rsidRPr="00F748C8">
        <w:rPr>
          <w:rFonts w:asciiTheme="minorHAnsi" w:hAnsiTheme="minorHAnsi" w:cstheme="minorHAnsi"/>
          <w:sz w:val="22"/>
          <w:szCs w:val="22"/>
        </w:rPr>
        <w:t xml:space="preserve"> a culture:</w:t>
      </w:r>
    </w:p>
    <w:p w14:paraId="024A5CFA" w14:textId="7A7AD798" w:rsidR="00F748C8" w:rsidRPr="00F748C8" w:rsidRDefault="00F748C8" w:rsidP="00F748C8">
      <w:pPr>
        <w:pStyle w:val="4Bulletedcopyblue"/>
        <w:numPr>
          <w:ilvl w:val="0"/>
          <w:numId w:val="7"/>
        </w:numPr>
        <w:rPr>
          <w:rFonts w:asciiTheme="minorHAnsi" w:hAnsiTheme="minorHAnsi" w:cstheme="minorHAnsi"/>
          <w:sz w:val="22"/>
          <w:szCs w:val="22"/>
        </w:rPr>
      </w:pPr>
      <w:r w:rsidRPr="00F748C8">
        <w:rPr>
          <w:rFonts w:asciiTheme="minorHAnsi" w:hAnsiTheme="minorHAnsi" w:cstheme="minorHAnsi"/>
          <w:sz w:val="22"/>
          <w:szCs w:val="22"/>
        </w:rPr>
        <w:t>Of e</w:t>
      </w:r>
      <w:r w:rsidR="0013031F" w:rsidRPr="00F748C8">
        <w:rPr>
          <w:rFonts w:asciiTheme="minorHAnsi" w:hAnsiTheme="minorHAnsi" w:cstheme="minorHAnsi"/>
          <w:sz w:val="22"/>
          <w:szCs w:val="22"/>
        </w:rPr>
        <w:t>qual opportunities for all children regardless</w:t>
      </w:r>
      <w:r w:rsidRPr="00F748C8">
        <w:rPr>
          <w:rFonts w:asciiTheme="minorHAnsi" w:hAnsiTheme="minorHAnsi" w:cstheme="minorHAnsi"/>
          <w:sz w:val="22"/>
          <w:szCs w:val="22"/>
        </w:rPr>
        <w:t xml:space="preserve"> of their age, ability, religion, gender or culture.</w:t>
      </w:r>
    </w:p>
    <w:p w14:paraId="22F71964" w14:textId="24BAAE9D" w:rsidR="00F748C8" w:rsidRPr="00F748C8" w:rsidRDefault="00F748C8" w:rsidP="00F748C8">
      <w:pPr>
        <w:pStyle w:val="4Bulletedcopyblue"/>
        <w:numPr>
          <w:ilvl w:val="0"/>
          <w:numId w:val="7"/>
        </w:numPr>
        <w:rPr>
          <w:rFonts w:asciiTheme="minorHAnsi" w:hAnsiTheme="minorHAnsi" w:cstheme="minorHAnsi"/>
          <w:sz w:val="22"/>
          <w:szCs w:val="22"/>
        </w:rPr>
      </w:pPr>
      <w:r w:rsidRPr="00F748C8">
        <w:rPr>
          <w:rFonts w:asciiTheme="minorHAnsi" w:hAnsiTheme="minorHAnsi" w:cstheme="minorHAnsi"/>
          <w:sz w:val="22"/>
          <w:szCs w:val="22"/>
        </w:rPr>
        <w:t>In which all members of our school community are treated with respect.</w:t>
      </w:r>
    </w:p>
    <w:p w14:paraId="73A38579" w14:textId="77777777" w:rsidR="00F748C8" w:rsidRPr="00F748C8" w:rsidRDefault="00F748C8" w:rsidP="00F748C8">
      <w:pPr>
        <w:pStyle w:val="4Bulletedcopyblue"/>
        <w:numPr>
          <w:ilvl w:val="0"/>
          <w:numId w:val="7"/>
        </w:numPr>
        <w:rPr>
          <w:rFonts w:asciiTheme="minorHAnsi" w:hAnsiTheme="minorHAnsi" w:cstheme="minorHAnsi"/>
          <w:sz w:val="22"/>
          <w:szCs w:val="22"/>
        </w:rPr>
      </w:pPr>
      <w:r w:rsidRPr="00F748C8">
        <w:rPr>
          <w:rFonts w:asciiTheme="minorHAnsi" w:hAnsiTheme="minorHAnsi" w:cstheme="minorHAnsi"/>
          <w:sz w:val="22"/>
          <w:szCs w:val="22"/>
        </w:rPr>
        <w:t>In which all members of our school community have their individual needs and strengths recognised.</w:t>
      </w:r>
    </w:p>
    <w:p w14:paraId="1B05A515" w14:textId="4389477F" w:rsidR="00F748C8" w:rsidRPr="00F748C8" w:rsidRDefault="00F748C8" w:rsidP="00F748C8">
      <w:pPr>
        <w:pStyle w:val="4Bulletedcopyblue"/>
        <w:numPr>
          <w:ilvl w:val="0"/>
          <w:numId w:val="7"/>
        </w:numPr>
        <w:rPr>
          <w:rFonts w:asciiTheme="minorHAnsi" w:hAnsiTheme="minorHAnsi" w:cstheme="minorHAnsi"/>
          <w:sz w:val="22"/>
          <w:szCs w:val="22"/>
        </w:rPr>
      </w:pPr>
      <w:r w:rsidRPr="00F748C8">
        <w:rPr>
          <w:rFonts w:asciiTheme="minorHAnsi" w:hAnsiTheme="minorHAnsi" w:cstheme="minorHAnsi"/>
          <w:sz w:val="22"/>
          <w:szCs w:val="22"/>
        </w:rPr>
        <w:t xml:space="preserve">Which enables everyone to achieve their potential. </w:t>
      </w:r>
    </w:p>
    <w:p w14:paraId="7B9A466C" w14:textId="256D21A9" w:rsidR="00F748C8" w:rsidRPr="00F748C8" w:rsidRDefault="00F748C8" w:rsidP="00F748C8">
      <w:pPr>
        <w:pStyle w:val="BodyText"/>
        <w:numPr>
          <w:ilvl w:val="0"/>
          <w:numId w:val="7"/>
        </w:numPr>
        <w:rPr>
          <w:rFonts w:asciiTheme="minorHAnsi" w:hAnsiTheme="minorHAnsi" w:cstheme="minorHAnsi"/>
          <w:sz w:val="22"/>
          <w:szCs w:val="22"/>
        </w:rPr>
      </w:pPr>
      <w:r w:rsidRPr="00F748C8">
        <w:rPr>
          <w:rFonts w:asciiTheme="minorHAnsi" w:hAnsiTheme="minorHAnsi" w:cstheme="minorHAnsi"/>
          <w:sz w:val="22"/>
          <w:szCs w:val="22"/>
        </w:rPr>
        <w:t>Which enables all children to gain access to a broad and balanced and appropriately adapted curriculum.</w:t>
      </w:r>
    </w:p>
    <w:p w14:paraId="48DC8C7B" w14:textId="36BBE3C7" w:rsidR="0013031F" w:rsidRDefault="0013031F" w:rsidP="0013031F">
      <w:pPr>
        <w:ind w:left="360"/>
        <w:rPr>
          <w:color w:val="70AD47" w:themeColor="accent6"/>
          <w:sz w:val="28"/>
          <w:szCs w:val="28"/>
        </w:rPr>
      </w:pPr>
    </w:p>
    <w:p w14:paraId="58FAC645" w14:textId="1B4B6FFB" w:rsidR="00310FB5" w:rsidRPr="00310FB5" w:rsidRDefault="00310FB5" w:rsidP="00310FB5">
      <w:pPr>
        <w:pStyle w:val="ListParagraph"/>
        <w:numPr>
          <w:ilvl w:val="0"/>
          <w:numId w:val="1"/>
        </w:numPr>
        <w:rPr>
          <w:rFonts w:asciiTheme="minorHAnsi" w:hAnsiTheme="minorHAnsi" w:cstheme="minorHAnsi"/>
          <w:b/>
          <w:bCs/>
          <w:color w:val="70AD47" w:themeColor="accent6"/>
          <w:sz w:val="28"/>
          <w:szCs w:val="28"/>
        </w:rPr>
      </w:pPr>
      <w:bookmarkStart w:id="6" w:name="_Toc55899049"/>
      <w:bookmarkStart w:id="7" w:name="_Toc118970782"/>
      <w:r w:rsidRPr="00310FB5">
        <w:rPr>
          <w:rFonts w:asciiTheme="minorHAnsi" w:hAnsiTheme="minorHAnsi" w:cstheme="minorHAnsi"/>
          <w:b/>
          <w:bCs/>
          <w:color w:val="70AD47" w:themeColor="accent6"/>
          <w:sz w:val="28"/>
          <w:szCs w:val="28"/>
        </w:rPr>
        <w:t xml:space="preserve">Legislation and </w:t>
      </w:r>
      <w:r>
        <w:rPr>
          <w:rFonts w:asciiTheme="minorHAnsi" w:hAnsiTheme="minorHAnsi" w:cstheme="minorHAnsi"/>
          <w:b/>
          <w:bCs/>
          <w:color w:val="70AD47" w:themeColor="accent6"/>
          <w:sz w:val="28"/>
          <w:szCs w:val="28"/>
        </w:rPr>
        <w:t>G</w:t>
      </w:r>
      <w:r w:rsidRPr="00310FB5">
        <w:rPr>
          <w:rFonts w:asciiTheme="minorHAnsi" w:hAnsiTheme="minorHAnsi" w:cstheme="minorHAnsi"/>
          <w:b/>
          <w:bCs/>
          <w:color w:val="70AD47" w:themeColor="accent6"/>
          <w:sz w:val="28"/>
          <w:szCs w:val="28"/>
        </w:rPr>
        <w:t>uidance</w:t>
      </w:r>
      <w:bookmarkEnd w:id="6"/>
      <w:bookmarkEnd w:id="7"/>
      <w:r w:rsidRPr="00310FB5">
        <w:rPr>
          <w:rFonts w:asciiTheme="minorHAnsi" w:hAnsiTheme="minorHAnsi" w:cstheme="minorHAnsi"/>
          <w:b/>
          <w:bCs/>
          <w:color w:val="70AD47" w:themeColor="accent6"/>
          <w:sz w:val="28"/>
          <w:szCs w:val="28"/>
        </w:rPr>
        <w:t xml:space="preserve"> </w:t>
      </w:r>
    </w:p>
    <w:p w14:paraId="1E6240DF" w14:textId="16181CDF" w:rsidR="00310FB5" w:rsidRPr="00310FB5" w:rsidRDefault="00310FB5" w:rsidP="00310FB5">
      <w:pPr>
        <w:rPr>
          <w:rFonts w:asciiTheme="minorHAnsi" w:hAnsiTheme="minorHAnsi" w:cstheme="minorHAnsi"/>
          <w:sz w:val="22"/>
          <w:szCs w:val="22"/>
        </w:rPr>
      </w:pPr>
      <w:r w:rsidRPr="00310FB5">
        <w:rPr>
          <w:rFonts w:asciiTheme="minorHAnsi" w:hAnsiTheme="minorHAnsi" w:cstheme="minorHAnsi"/>
          <w:sz w:val="22"/>
          <w:szCs w:val="22"/>
        </w:rPr>
        <w:t xml:space="preserve">This policy is based on the statutory </w:t>
      </w:r>
      <w:hyperlink r:id="rId8" w:history="1">
        <w:r w:rsidRPr="00310FB5">
          <w:rPr>
            <w:rStyle w:val="Hyperlink"/>
            <w:rFonts w:asciiTheme="minorHAnsi" w:hAnsiTheme="minorHAnsi" w:cstheme="minorHAnsi"/>
            <w:sz w:val="22"/>
            <w:szCs w:val="22"/>
          </w:rPr>
          <w:t>Special Educational Needs and Disability (SEND) Code of Practice</w:t>
        </w:r>
      </w:hyperlink>
      <w:r w:rsidRPr="00310FB5">
        <w:rPr>
          <w:rFonts w:asciiTheme="minorHAnsi" w:hAnsiTheme="minorHAnsi" w:cstheme="minorHAnsi"/>
          <w:sz w:val="22"/>
          <w:szCs w:val="22"/>
        </w:rPr>
        <w:t xml:space="preserve"> and the following legislation:</w:t>
      </w:r>
    </w:p>
    <w:p w14:paraId="3A5F6130" w14:textId="71A09F2A" w:rsidR="00310FB5" w:rsidRPr="00310FB5" w:rsidRDefault="007609F1" w:rsidP="00310FB5">
      <w:pPr>
        <w:pStyle w:val="4Bulletedcopyblue"/>
        <w:numPr>
          <w:ilvl w:val="0"/>
          <w:numId w:val="2"/>
        </w:numPr>
        <w:rPr>
          <w:rFonts w:asciiTheme="minorHAnsi" w:hAnsiTheme="minorHAnsi" w:cstheme="minorHAnsi"/>
          <w:sz w:val="22"/>
          <w:szCs w:val="22"/>
        </w:rPr>
      </w:pPr>
      <w:hyperlink r:id="rId9" w:history="1">
        <w:r w:rsidR="00310FB5" w:rsidRPr="00310FB5">
          <w:rPr>
            <w:rStyle w:val="Hyperlink"/>
            <w:rFonts w:asciiTheme="minorHAnsi" w:hAnsiTheme="minorHAnsi" w:cstheme="minorHAnsi"/>
            <w:sz w:val="22"/>
            <w:szCs w:val="22"/>
          </w:rPr>
          <w:t>Part 3 of the Children and Families Act 2014</w:t>
        </w:r>
      </w:hyperlink>
      <w:r w:rsidR="00310FB5" w:rsidRPr="00310FB5">
        <w:rPr>
          <w:rFonts w:asciiTheme="minorHAnsi" w:hAnsiTheme="minorHAnsi" w:cstheme="minorHAnsi"/>
          <w:sz w:val="22"/>
          <w:szCs w:val="22"/>
        </w:rPr>
        <w:t xml:space="preserve">, </w:t>
      </w:r>
    </w:p>
    <w:p w14:paraId="78202E6C" w14:textId="3A06F3DC" w:rsidR="00310FB5" w:rsidRPr="00310FB5" w:rsidRDefault="007609F1" w:rsidP="00310FB5">
      <w:pPr>
        <w:pStyle w:val="4Bulletedcopyblue"/>
        <w:rPr>
          <w:rFonts w:asciiTheme="minorHAnsi" w:hAnsiTheme="minorHAnsi" w:cstheme="minorHAnsi"/>
          <w:sz w:val="22"/>
          <w:szCs w:val="22"/>
        </w:rPr>
      </w:pPr>
      <w:hyperlink r:id="rId10" w:history="1">
        <w:r w:rsidR="00310FB5" w:rsidRPr="00310FB5">
          <w:rPr>
            <w:rStyle w:val="Hyperlink"/>
            <w:rFonts w:asciiTheme="minorHAnsi" w:hAnsiTheme="minorHAnsi" w:cstheme="minorHAnsi"/>
            <w:sz w:val="22"/>
            <w:szCs w:val="22"/>
          </w:rPr>
          <w:t>The Special Educational Needs and Disability Regulations 2014</w:t>
        </w:r>
      </w:hyperlink>
      <w:r w:rsidR="00310FB5" w:rsidRPr="00310FB5">
        <w:rPr>
          <w:rFonts w:asciiTheme="minorHAnsi" w:hAnsiTheme="minorHAnsi" w:cstheme="minorHAnsi"/>
          <w:sz w:val="22"/>
          <w:szCs w:val="22"/>
        </w:rPr>
        <w:t xml:space="preserve">, </w:t>
      </w:r>
      <w:bookmarkStart w:id="8" w:name="_Hlk116636377"/>
    </w:p>
    <w:p w14:paraId="05A1EA16" w14:textId="37C62473" w:rsidR="00310FB5" w:rsidRPr="00310FB5" w:rsidRDefault="00310FB5" w:rsidP="00310FB5">
      <w:pPr>
        <w:pStyle w:val="4Bulletedcopyblue"/>
        <w:numPr>
          <w:ilvl w:val="0"/>
          <w:numId w:val="2"/>
        </w:numPr>
        <w:rPr>
          <w:rFonts w:asciiTheme="minorHAnsi" w:hAnsiTheme="minorHAnsi" w:cstheme="minorHAnsi"/>
          <w:sz w:val="22"/>
          <w:szCs w:val="22"/>
        </w:rPr>
      </w:pPr>
      <w:r w:rsidRPr="00310FB5">
        <w:rPr>
          <w:rFonts w:asciiTheme="minorHAnsi" w:hAnsiTheme="minorHAnsi" w:cstheme="minorHAnsi"/>
          <w:sz w:val="22"/>
          <w:szCs w:val="22"/>
        </w:rPr>
        <w:t xml:space="preserve">The </w:t>
      </w:r>
      <w:hyperlink r:id="rId11" w:history="1">
        <w:r w:rsidRPr="00310FB5">
          <w:rPr>
            <w:rStyle w:val="Hyperlink"/>
            <w:rFonts w:asciiTheme="minorHAnsi" w:hAnsiTheme="minorHAnsi" w:cstheme="minorHAnsi"/>
            <w:sz w:val="22"/>
            <w:szCs w:val="22"/>
          </w:rPr>
          <w:t>Equality Act 2010</w:t>
        </w:r>
      </w:hyperlink>
      <w:r w:rsidRPr="00310FB5">
        <w:rPr>
          <w:rFonts w:asciiTheme="minorHAnsi" w:hAnsiTheme="minorHAnsi" w:cstheme="minorHAnsi"/>
          <w:sz w:val="22"/>
          <w:szCs w:val="22"/>
        </w:rPr>
        <w:t xml:space="preserve"> </w:t>
      </w:r>
    </w:p>
    <w:p w14:paraId="2F9E036B" w14:textId="47712E56" w:rsidR="00310FB5" w:rsidRPr="00310FB5" w:rsidRDefault="00310FB5" w:rsidP="00310FB5">
      <w:pPr>
        <w:pStyle w:val="4Bulletedcopyblue"/>
        <w:numPr>
          <w:ilvl w:val="0"/>
          <w:numId w:val="2"/>
        </w:numPr>
        <w:rPr>
          <w:rFonts w:asciiTheme="minorHAnsi" w:hAnsiTheme="minorHAnsi" w:cstheme="minorHAnsi"/>
          <w:sz w:val="22"/>
          <w:szCs w:val="22"/>
          <w:lang w:val="en-GB"/>
        </w:rPr>
      </w:pPr>
      <w:r w:rsidRPr="00310FB5">
        <w:rPr>
          <w:rFonts w:asciiTheme="minorHAnsi" w:hAnsiTheme="minorHAnsi" w:cstheme="minorHAnsi"/>
          <w:sz w:val="22"/>
          <w:szCs w:val="22"/>
          <w:lang w:val="en-GB"/>
        </w:rPr>
        <w:t xml:space="preserve">The </w:t>
      </w:r>
      <w:hyperlink r:id="rId12" w:history="1">
        <w:r w:rsidRPr="00310FB5">
          <w:rPr>
            <w:rStyle w:val="Hyperlink"/>
            <w:rFonts w:asciiTheme="minorHAnsi" w:hAnsiTheme="minorHAnsi" w:cstheme="minorHAnsi"/>
            <w:sz w:val="22"/>
            <w:szCs w:val="22"/>
            <w:lang w:val="en-GB"/>
          </w:rPr>
          <w:t>Public Sector Equality Duty</w:t>
        </w:r>
      </w:hyperlink>
      <w:r w:rsidRPr="00310FB5">
        <w:rPr>
          <w:rFonts w:asciiTheme="minorHAnsi" w:hAnsiTheme="minorHAnsi" w:cstheme="minorHAnsi"/>
          <w:sz w:val="22"/>
          <w:szCs w:val="22"/>
          <w:lang w:val="en-GB"/>
        </w:rPr>
        <w:t xml:space="preserve"> </w:t>
      </w:r>
    </w:p>
    <w:p w14:paraId="5BF5E6E7" w14:textId="45C318FA" w:rsidR="00310FB5" w:rsidRPr="00310FB5" w:rsidRDefault="00310FB5" w:rsidP="00310FB5">
      <w:pPr>
        <w:pStyle w:val="4Bulletedcopyblue"/>
        <w:numPr>
          <w:ilvl w:val="0"/>
          <w:numId w:val="2"/>
        </w:numPr>
        <w:rPr>
          <w:rFonts w:asciiTheme="minorHAnsi" w:hAnsiTheme="minorHAnsi" w:cstheme="minorHAnsi"/>
          <w:sz w:val="22"/>
          <w:szCs w:val="22"/>
        </w:rPr>
      </w:pPr>
      <w:bookmarkStart w:id="9" w:name="_Hlk116636426"/>
      <w:bookmarkEnd w:id="8"/>
      <w:r w:rsidRPr="00310FB5">
        <w:rPr>
          <w:rFonts w:asciiTheme="minorHAnsi" w:hAnsiTheme="minorHAnsi" w:cstheme="minorHAnsi"/>
          <w:sz w:val="22"/>
          <w:szCs w:val="22"/>
        </w:rPr>
        <w:t xml:space="preserve">The </w:t>
      </w:r>
      <w:hyperlink r:id="rId13" w:history="1">
        <w:r w:rsidRPr="00310FB5">
          <w:rPr>
            <w:rStyle w:val="Hyperlink"/>
            <w:rFonts w:asciiTheme="minorHAnsi" w:hAnsiTheme="minorHAnsi" w:cstheme="minorHAnsi"/>
            <w:sz w:val="22"/>
            <w:szCs w:val="22"/>
          </w:rPr>
          <w:t>Governance Handbook</w:t>
        </w:r>
      </w:hyperlink>
    </w:p>
    <w:p w14:paraId="03A80D41" w14:textId="68A21565" w:rsidR="00310FB5" w:rsidRPr="00310FB5" w:rsidRDefault="00310FB5" w:rsidP="00310FB5">
      <w:pPr>
        <w:pStyle w:val="4Bulletedcopyblue"/>
        <w:numPr>
          <w:ilvl w:val="0"/>
          <w:numId w:val="2"/>
        </w:numPr>
        <w:rPr>
          <w:rFonts w:asciiTheme="minorHAnsi" w:hAnsiTheme="minorHAnsi" w:cstheme="minorHAnsi"/>
          <w:sz w:val="22"/>
          <w:szCs w:val="22"/>
        </w:rPr>
      </w:pPr>
      <w:bookmarkStart w:id="10" w:name="_Hlk116908177"/>
      <w:r w:rsidRPr="00310FB5">
        <w:rPr>
          <w:rFonts w:asciiTheme="minorHAnsi" w:hAnsiTheme="minorHAnsi" w:cstheme="minorHAnsi"/>
          <w:sz w:val="22"/>
          <w:szCs w:val="22"/>
        </w:rPr>
        <w:t xml:space="preserve">The </w:t>
      </w:r>
      <w:hyperlink r:id="rId14" w:history="1">
        <w:r w:rsidRPr="00310FB5">
          <w:rPr>
            <w:rStyle w:val="Hyperlink"/>
            <w:rFonts w:asciiTheme="minorHAnsi" w:hAnsiTheme="minorHAnsi" w:cstheme="minorHAnsi"/>
            <w:sz w:val="22"/>
            <w:szCs w:val="22"/>
          </w:rPr>
          <w:t>School Admissions Code</w:t>
        </w:r>
      </w:hyperlink>
    </w:p>
    <w:bookmarkEnd w:id="9"/>
    <w:bookmarkEnd w:id="10"/>
    <w:p w14:paraId="0A324233" w14:textId="01F31398" w:rsidR="00A5472E" w:rsidRPr="00A5472E" w:rsidRDefault="00A5472E" w:rsidP="00A5472E">
      <w:pPr>
        <w:ind w:left="360"/>
        <w:rPr>
          <w:rFonts w:asciiTheme="minorHAnsi" w:hAnsiTheme="minorHAnsi" w:cstheme="minorHAnsi"/>
          <w:b/>
          <w:bCs/>
          <w:color w:val="70AD47" w:themeColor="accent6"/>
          <w:sz w:val="28"/>
          <w:szCs w:val="28"/>
        </w:rPr>
      </w:pPr>
      <w:r w:rsidRPr="00A5472E">
        <w:rPr>
          <w:rFonts w:asciiTheme="minorHAnsi" w:hAnsiTheme="minorHAnsi" w:cstheme="minorHAnsi"/>
          <w:b/>
          <w:bCs/>
          <w:color w:val="70AD47" w:themeColor="accent6"/>
          <w:sz w:val="28"/>
          <w:szCs w:val="28"/>
        </w:rPr>
        <w:lastRenderedPageBreak/>
        <w:t xml:space="preserve">4. Inclusion and </w:t>
      </w:r>
      <w:r>
        <w:rPr>
          <w:rFonts w:asciiTheme="minorHAnsi" w:hAnsiTheme="minorHAnsi" w:cstheme="minorHAnsi"/>
          <w:b/>
          <w:bCs/>
          <w:color w:val="70AD47" w:themeColor="accent6"/>
          <w:sz w:val="28"/>
          <w:szCs w:val="28"/>
        </w:rPr>
        <w:t>E</w:t>
      </w:r>
      <w:r w:rsidRPr="00A5472E">
        <w:rPr>
          <w:rFonts w:asciiTheme="minorHAnsi" w:hAnsiTheme="minorHAnsi" w:cstheme="minorHAnsi"/>
          <w:b/>
          <w:bCs/>
          <w:color w:val="70AD47" w:themeColor="accent6"/>
          <w:sz w:val="28"/>
          <w:szCs w:val="28"/>
        </w:rPr>
        <w:t xml:space="preserve">qual </w:t>
      </w:r>
      <w:r>
        <w:rPr>
          <w:rFonts w:asciiTheme="minorHAnsi" w:hAnsiTheme="minorHAnsi" w:cstheme="minorHAnsi"/>
          <w:b/>
          <w:bCs/>
          <w:color w:val="70AD47" w:themeColor="accent6"/>
          <w:sz w:val="28"/>
          <w:szCs w:val="28"/>
        </w:rPr>
        <w:t>O</w:t>
      </w:r>
      <w:r w:rsidRPr="00A5472E">
        <w:rPr>
          <w:rFonts w:asciiTheme="minorHAnsi" w:hAnsiTheme="minorHAnsi" w:cstheme="minorHAnsi"/>
          <w:b/>
          <w:bCs/>
          <w:color w:val="70AD47" w:themeColor="accent6"/>
          <w:sz w:val="28"/>
          <w:szCs w:val="28"/>
        </w:rPr>
        <w:t>pportunities</w:t>
      </w:r>
    </w:p>
    <w:p w14:paraId="452250E1" w14:textId="7023A291" w:rsidR="00A5472E" w:rsidRPr="00A5472E" w:rsidRDefault="00A5472E" w:rsidP="00A5472E">
      <w:pPr>
        <w:pStyle w:val="NormalWeb"/>
        <w:ind w:left="340"/>
        <w:rPr>
          <w:rFonts w:asciiTheme="minorHAnsi" w:hAnsiTheme="minorHAnsi" w:cstheme="minorHAnsi"/>
          <w:color w:val="000000"/>
          <w:sz w:val="22"/>
          <w:szCs w:val="22"/>
        </w:rPr>
      </w:pPr>
      <w:r w:rsidRPr="00A5472E">
        <w:rPr>
          <w:rFonts w:asciiTheme="minorHAnsi" w:hAnsiTheme="minorHAnsi" w:cstheme="minorHAnsi"/>
          <w:color w:val="000000"/>
          <w:sz w:val="22"/>
          <w:szCs w:val="22"/>
        </w:rPr>
        <w:t>At Clover Hill, we strive to create an inclusive teaching environment that offers all pupils, no matter their needs and abilities, a broad, balanced and challenging curriculum. We are committed to offering all pupils the chance to thrive and fulfil their aspirations.</w:t>
      </w:r>
    </w:p>
    <w:p w14:paraId="67E60BD9" w14:textId="7A4F47C6" w:rsidR="00A5472E" w:rsidRPr="00A5472E" w:rsidRDefault="00A5472E" w:rsidP="00A5472E">
      <w:pPr>
        <w:pStyle w:val="NormalWeb"/>
        <w:ind w:left="340"/>
        <w:rPr>
          <w:rFonts w:asciiTheme="minorHAnsi" w:hAnsiTheme="minorHAnsi" w:cstheme="minorHAnsi"/>
          <w:color w:val="000000"/>
          <w:sz w:val="22"/>
          <w:szCs w:val="22"/>
        </w:rPr>
      </w:pPr>
      <w:r w:rsidRPr="00A5472E">
        <w:rPr>
          <w:rFonts w:asciiTheme="minorHAnsi" w:hAnsiTheme="minorHAnsi" w:cstheme="minorHAnsi"/>
          <w:color w:val="000000"/>
          <w:sz w:val="22"/>
          <w:szCs w:val="22"/>
        </w:rPr>
        <w:t>We will achieve this by making reasonable adjustments to teaching, the curriculum and the school environment to make sure that pupils with SEND are included in all aspects of school life.</w:t>
      </w:r>
    </w:p>
    <w:p w14:paraId="66886466" w14:textId="236CA7F2" w:rsidR="00310FB5" w:rsidRPr="00A5472E" w:rsidRDefault="00310FB5" w:rsidP="00A5472E">
      <w:pPr>
        <w:pStyle w:val="ListParagraph"/>
        <w:numPr>
          <w:ilvl w:val="0"/>
          <w:numId w:val="15"/>
        </w:numPr>
        <w:rPr>
          <w:rFonts w:asciiTheme="minorHAnsi" w:hAnsiTheme="minorHAnsi" w:cstheme="minorHAnsi"/>
          <w:b/>
          <w:bCs/>
          <w:color w:val="70AD47" w:themeColor="accent6"/>
          <w:sz w:val="28"/>
          <w:szCs w:val="28"/>
        </w:rPr>
      </w:pPr>
      <w:r w:rsidRPr="00A5472E">
        <w:rPr>
          <w:rFonts w:asciiTheme="minorHAnsi" w:hAnsiTheme="minorHAnsi" w:cstheme="minorHAnsi"/>
          <w:b/>
          <w:bCs/>
          <w:color w:val="70AD47" w:themeColor="accent6"/>
          <w:sz w:val="28"/>
          <w:szCs w:val="28"/>
        </w:rPr>
        <w:t>Definitions</w:t>
      </w:r>
    </w:p>
    <w:p w14:paraId="3542FE0C" w14:textId="17D1B04E" w:rsidR="00310FB5" w:rsidRPr="00F969CF" w:rsidRDefault="00310FB5" w:rsidP="00F969CF">
      <w:pPr>
        <w:pStyle w:val="Subhead2"/>
        <w:ind w:firstLine="360"/>
        <w:rPr>
          <w:rFonts w:asciiTheme="minorHAnsi" w:hAnsiTheme="minorHAnsi" w:cstheme="minorHAnsi"/>
          <w:b w:val="0"/>
          <w:bCs/>
          <w:color w:val="auto"/>
          <w:sz w:val="22"/>
          <w:szCs w:val="22"/>
          <w:u w:val="single"/>
        </w:rPr>
      </w:pPr>
      <w:r w:rsidRPr="00F969CF">
        <w:rPr>
          <w:rFonts w:asciiTheme="minorHAnsi" w:hAnsiTheme="minorHAnsi" w:cstheme="minorHAnsi"/>
          <w:b w:val="0"/>
          <w:bCs/>
          <w:color w:val="auto"/>
          <w:sz w:val="22"/>
          <w:szCs w:val="22"/>
          <w:u w:val="single"/>
        </w:rPr>
        <w:t xml:space="preserve">4.1 Special </w:t>
      </w:r>
      <w:r w:rsidR="00F969CF">
        <w:rPr>
          <w:rFonts w:asciiTheme="minorHAnsi" w:hAnsiTheme="minorHAnsi" w:cstheme="minorHAnsi"/>
          <w:b w:val="0"/>
          <w:bCs/>
          <w:color w:val="auto"/>
          <w:sz w:val="22"/>
          <w:szCs w:val="22"/>
          <w:u w:val="single"/>
        </w:rPr>
        <w:t>E</w:t>
      </w:r>
      <w:r w:rsidRPr="00F969CF">
        <w:rPr>
          <w:rFonts w:asciiTheme="minorHAnsi" w:hAnsiTheme="minorHAnsi" w:cstheme="minorHAnsi"/>
          <w:b w:val="0"/>
          <w:bCs/>
          <w:color w:val="auto"/>
          <w:sz w:val="22"/>
          <w:szCs w:val="22"/>
          <w:u w:val="single"/>
        </w:rPr>
        <w:t xml:space="preserve">ducational </w:t>
      </w:r>
      <w:r w:rsidR="00F969CF">
        <w:rPr>
          <w:rFonts w:asciiTheme="minorHAnsi" w:hAnsiTheme="minorHAnsi" w:cstheme="minorHAnsi"/>
          <w:b w:val="0"/>
          <w:bCs/>
          <w:color w:val="auto"/>
          <w:sz w:val="22"/>
          <w:szCs w:val="22"/>
          <w:u w:val="single"/>
        </w:rPr>
        <w:t>N</w:t>
      </w:r>
      <w:r w:rsidRPr="00F969CF">
        <w:rPr>
          <w:rFonts w:asciiTheme="minorHAnsi" w:hAnsiTheme="minorHAnsi" w:cstheme="minorHAnsi"/>
          <w:b w:val="0"/>
          <w:bCs/>
          <w:color w:val="auto"/>
          <w:sz w:val="22"/>
          <w:szCs w:val="22"/>
          <w:u w:val="single"/>
        </w:rPr>
        <w:t xml:space="preserve">eeds </w:t>
      </w:r>
    </w:p>
    <w:p w14:paraId="6618F051" w14:textId="77777777" w:rsidR="00310FB5" w:rsidRP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sz w:val="22"/>
          <w:szCs w:val="22"/>
        </w:rPr>
        <w:t xml:space="preserve">A pupil has SEN if they have a learning difficulty or disability that requires special educational provision to be made for them. </w:t>
      </w:r>
    </w:p>
    <w:p w14:paraId="65C84B16" w14:textId="77777777" w:rsidR="00310FB5" w:rsidRP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sz w:val="22"/>
          <w:szCs w:val="22"/>
        </w:rPr>
        <w:t xml:space="preserve">They have a </w:t>
      </w:r>
      <w:r w:rsidRPr="00310FB5">
        <w:rPr>
          <w:rFonts w:asciiTheme="minorHAnsi" w:hAnsiTheme="minorHAnsi" w:cstheme="minorHAnsi"/>
          <w:b/>
          <w:bCs/>
          <w:sz w:val="22"/>
          <w:szCs w:val="22"/>
        </w:rPr>
        <w:t>learning difficulty or disability</w:t>
      </w:r>
      <w:r w:rsidRPr="00310FB5">
        <w:rPr>
          <w:rFonts w:asciiTheme="minorHAnsi" w:hAnsiTheme="minorHAnsi" w:cstheme="minorHAnsi"/>
          <w:sz w:val="22"/>
          <w:szCs w:val="22"/>
        </w:rPr>
        <w:t xml:space="preserve"> if they have: </w:t>
      </w:r>
    </w:p>
    <w:p w14:paraId="4FF567E7" w14:textId="77777777" w:rsidR="00310FB5" w:rsidRPr="00310FB5" w:rsidRDefault="00310FB5" w:rsidP="00310FB5">
      <w:pPr>
        <w:pStyle w:val="4Bulletedcopyblue"/>
        <w:numPr>
          <w:ilvl w:val="0"/>
          <w:numId w:val="2"/>
        </w:numPr>
        <w:rPr>
          <w:rFonts w:asciiTheme="minorHAnsi" w:hAnsiTheme="minorHAnsi" w:cstheme="minorHAnsi"/>
          <w:sz w:val="22"/>
          <w:szCs w:val="22"/>
        </w:rPr>
      </w:pPr>
      <w:r w:rsidRPr="00310FB5">
        <w:rPr>
          <w:rFonts w:asciiTheme="minorHAnsi" w:hAnsiTheme="minorHAnsi" w:cstheme="minorHAnsi"/>
          <w:sz w:val="22"/>
          <w:szCs w:val="22"/>
        </w:rPr>
        <w:t xml:space="preserve">A significantly greater difficulty in learning than most others of the same age, or </w:t>
      </w:r>
    </w:p>
    <w:p w14:paraId="149FEBC0" w14:textId="77777777" w:rsidR="00310FB5" w:rsidRPr="00310FB5" w:rsidRDefault="00310FB5" w:rsidP="00310FB5">
      <w:pPr>
        <w:pStyle w:val="4Bulletedcopyblue"/>
        <w:numPr>
          <w:ilvl w:val="0"/>
          <w:numId w:val="2"/>
        </w:numPr>
        <w:rPr>
          <w:rFonts w:asciiTheme="minorHAnsi" w:hAnsiTheme="minorHAnsi" w:cstheme="minorHAnsi"/>
          <w:sz w:val="22"/>
          <w:szCs w:val="22"/>
        </w:rPr>
      </w:pPr>
      <w:r w:rsidRPr="00310FB5">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5623EEA1" w14:textId="31A0FF38" w:rsid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b/>
          <w:bCs/>
          <w:sz w:val="22"/>
          <w:szCs w:val="22"/>
        </w:rPr>
        <w:t>Special educational provision</w:t>
      </w:r>
      <w:r w:rsidRPr="00310FB5">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638BFEDD" w14:textId="4EDB027D" w:rsidR="00310FB5" w:rsidRPr="00F969CF" w:rsidRDefault="00310FB5" w:rsidP="00F969CF">
      <w:pPr>
        <w:pStyle w:val="Subhead2"/>
        <w:ind w:firstLine="720"/>
        <w:rPr>
          <w:rFonts w:asciiTheme="minorHAnsi" w:hAnsiTheme="minorHAnsi" w:cstheme="minorHAnsi"/>
          <w:b w:val="0"/>
          <w:bCs/>
          <w:color w:val="auto"/>
          <w:sz w:val="22"/>
          <w:szCs w:val="22"/>
          <w:u w:val="single"/>
        </w:rPr>
      </w:pPr>
      <w:r w:rsidRPr="00F969CF">
        <w:rPr>
          <w:rFonts w:asciiTheme="minorHAnsi" w:hAnsiTheme="minorHAnsi" w:cstheme="minorHAnsi"/>
          <w:b w:val="0"/>
          <w:bCs/>
          <w:color w:val="auto"/>
          <w:sz w:val="22"/>
          <w:szCs w:val="22"/>
          <w:u w:val="single"/>
        </w:rPr>
        <w:t>4.2 Disability</w:t>
      </w:r>
    </w:p>
    <w:p w14:paraId="0CBD574E" w14:textId="77777777" w:rsidR="00310FB5" w:rsidRP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sz w:val="22"/>
          <w:szCs w:val="22"/>
        </w:rPr>
        <w:t xml:space="preserve">Pupils are considered to have a </w:t>
      </w:r>
      <w:r w:rsidRPr="00310FB5">
        <w:rPr>
          <w:rFonts w:asciiTheme="minorHAnsi" w:hAnsiTheme="minorHAnsi" w:cstheme="minorHAnsi"/>
          <w:b/>
          <w:bCs/>
          <w:sz w:val="22"/>
          <w:szCs w:val="22"/>
        </w:rPr>
        <w:t>disability</w:t>
      </w:r>
      <w:r w:rsidRPr="00310FB5">
        <w:rPr>
          <w:rFonts w:asciiTheme="minorHAnsi" w:hAnsiTheme="minorHAnsi" w:cstheme="minorHAnsi"/>
          <w:sz w:val="22"/>
          <w:szCs w:val="22"/>
        </w:rPr>
        <w:t xml:space="preserve"> if they have a physical or mental impairment that has a substantial and long-term adverse effect on their ability to do normal daily activities.</w:t>
      </w:r>
    </w:p>
    <w:p w14:paraId="56CAF7D8" w14:textId="6462A478" w:rsidR="00310FB5" w:rsidRPr="00310FB5" w:rsidRDefault="00310FB5" w:rsidP="00310FB5">
      <w:pPr>
        <w:pStyle w:val="1bodycopy10pt"/>
        <w:rPr>
          <w:rFonts w:asciiTheme="minorHAnsi" w:hAnsiTheme="minorHAnsi" w:cstheme="minorHAnsi"/>
          <w:sz w:val="22"/>
          <w:szCs w:val="22"/>
        </w:rPr>
      </w:pPr>
      <w:r>
        <w:rPr>
          <w:rFonts w:asciiTheme="minorHAnsi" w:hAnsiTheme="minorHAnsi" w:cstheme="minorHAnsi"/>
          <w:sz w:val="22"/>
          <w:szCs w:val="22"/>
        </w:rPr>
        <w:t>At Clover Hill, we</w:t>
      </w:r>
      <w:r w:rsidRPr="00310FB5">
        <w:rPr>
          <w:rFonts w:asciiTheme="minorHAnsi" w:hAnsiTheme="minorHAnsi" w:cstheme="minorHAnsi"/>
          <w:sz w:val="22"/>
          <w:szCs w:val="22"/>
        </w:rPr>
        <w:t xml:space="preserve"> will make reasonable adjustments for pupils with disabilities, </w:t>
      </w:r>
      <w:bookmarkStart w:id="11" w:name="_Hlk116659660"/>
      <w:r w:rsidRPr="00310FB5">
        <w:rPr>
          <w:rFonts w:asciiTheme="minorHAnsi" w:hAnsiTheme="minorHAnsi" w:cstheme="minorHAnsi"/>
          <w:sz w:val="22"/>
          <w:szCs w:val="22"/>
        </w:rPr>
        <w:t>so that they are not at a substantial disadvantage compared with their peers.</w:t>
      </w:r>
    </w:p>
    <w:bookmarkEnd w:id="11"/>
    <w:p w14:paraId="3D28F9F1" w14:textId="066B7A30" w:rsidR="00310FB5" w:rsidRPr="00F969CF" w:rsidRDefault="00310FB5" w:rsidP="00F969CF">
      <w:pPr>
        <w:pStyle w:val="Subhead2"/>
        <w:ind w:firstLine="720"/>
        <w:rPr>
          <w:rFonts w:asciiTheme="minorHAnsi" w:hAnsiTheme="minorHAnsi" w:cstheme="minorHAnsi"/>
          <w:b w:val="0"/>
          <w:bCs/>
          <w:color w:val="auto"/>
          <w:sz w:val="22"/>
          <w:szCs w:val="22"/>
          <w:u w:val="single"/>
        </w:rPr>
      </w:pPr>
      <w:r w:rsidRPr="00F969CF">
        <w:rPr>
          <w:rFonts w:asciiTheme="minorHAnsi" w:hAnsiTheme="minorHAnsi" w:cstheme="minorHAnsi"/>
          <w:b w:val="0"/>
          <w:bCs/>
          <w:color w:val="auto"/>
          <w:sz w:val="22"/>
          <w:szCs w:val="22"/>
          <w:u w:val="single"/>
        </w:rPr>
        <w:t>4.3 The 4 Areas of Need</w:t>
      </w:r>
    </w:p>
    <w:p w14:paraId="680955D6" w14:textId="77777777" w:rsidR="00310FB5" w:rsidRP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12" w:name="_Hlk116910722"/>
    </w:p>
    <w:p w14:paraId="492ED0ED" w14:textId="77777777" w:rsidR="00310FB5" w:rsidRPr="00310FB5" w:rsidRDefault="00310FB5" w:rsidP="00310FB5">
      <w:pPr>
        <w:pStyle w:val="1bodycopy10pt"/>
        <w:rPr>
          <w:rFonts w:asciiTheme="minorHAnsi" w:hAnsiTheme="minorHAnsi" w:cstheme="minorHAnsi"/>
          <w:sz w:val="22"/>
          <w:szCs w:val="22"/>
        </w:rPr>
      </w:pPr>
      <w:r w:rsidRPr="00310FB5">
        <w:rPr>
          <w:rFonts w:asciiTheme="minorHAnsi" w:hAnsiTheme="minorHAnsi" w:cstheme="minorHAnsi"/>
          <w:sz w:val="22"/>
          <w:szCs w:val="22"/>
        </w:rPr>
        <w:t>Interventions will be selected that are appropriate for the pupil’s particular area(s) of nee</w:t>
      </w:r>
      <w:bookmarkEnd w:id="12"/>
      <w:r w:rsidRPr="00310FB5">
        <w:rPr>
          <w:rFonts w:asciiTheme="minorHAnsi" w:hAnsiTheme="minorHAnsi" w:cstheme="minorHAnsi"/>
          <w:color w:val="000000"/>
          <w:sz w:val="22"/>
          <w:szCs w:val="22"/>
        </w:rPr>
        <w:t>d, at the relevant time.</w:t>
      </w:r>
    </w:p>
    <w:tbl>
      <w:tblPr>
        <w:tblStyle w:val="TableGrid"/>
        <w:tblW w:w="0" w:type="auto"/>
        <w:tblLook w:val="04A0" w:firstRow="1" w:lastRow="0" w:firstColumn="1" w:lastColumn="0" w:noHBand="0" w:noVBand="1"/>
      </w:tblPr>
      <w:tblGrid>
        <w:gridCol w:w="1667"/>
        <w:gridCol w:w="8999"/>
      </w:tblGrid>
      <w:tr w:rsidR="00310FB5" w14:paraId="63F7D492" w14:textId="77777777" w:rsidTr="009C03B4">
        <w:trPr>
          <w:trHeight w:val="382"/>
        </w:trPr>
        <w:tc>
          <w:tcPr>
            <w:tcW w:w="1413" w:type="dxa"/>
            <w:shd w:val="clear" w:color="auto" w:fill="FFFFFF" w:themeFill="background1"/>
            <w:vAlign w:val="center"/>
          </w:tcPr>
          <w:p w14:paraId="513B923C" w14:textId="30E973A2" w:rsidR="00310FB5" w:rsidRPr="00310FB5" w:rsidRDefault="00310FB5" w:rsidP="00310FB5">
            <w:pPr>
              <w:pStyle w:val="1bodycopy10pt"/>
              <w:jc w:val="center"/>
              <w:rPr>
                <w:rFonts w:asciiTheme="minorHAnsi" w:hAnsiTheme="minorHAnsi" w:cstheme="minorHAnsi"/>
                <w:b/>
                <w:bCs/>
                <w:sz w:val="22"/>
                <w:szCs w:val="22"/>
              </w:rPr>
            </w:pPr>
            <w:r w:rsidRPr="00310FB5">
              <w:rPr>
                <w:rFonts w:asciiTheme="minorHAnsi" w:hAnsiTheme="minorHAnsi" w:cstheme="minorHAnsi"/>
                <w:b/>
                <w:bCs/>
                <w:sz w:val="22"/>
                <w:szCs w:val="22"/>
              </w:rPr>
              <w:t>Area of Need</w:t>
            </w:r>
          </w:p>
        </w:tc>
        <w:tc>
          <w:tcPr>
            <w:tcW w:w="9253" w:type="dxa"/>
            <w:shd w:val="clear" w:color="auto" w:fill="FFFFFF" w:themeFill="background1"/>
            <w:vAlign w:val="center"/>
          </w:tcPr>
          <w:p w14:paraId="7565F869" w14:textId="1B4B402B" w:rsidR="00310FB5" w:rsidRPr="00310FB5" w:rsidRDefault="00310FB5" w:rsidP="00310FB5">
            <w:pPr>
              <w:pStyle w:val="1bodycopy10pt"/>
              <w:jc w:val="center"/>
              <w:rPr>
                <w:rFonts w:asciiTheme="minorHAnsi" w:hAnsiTheme="minorHAnsi" w:cstheme="minorHAnsi"/>
                <w:b/>
                <w:bCs/>
                <w:sz w:val="22"/>
                <w:szCs w:val="22"/>
              </w:rPr>
            </w:pPr>
            <w:r>
              <w:rPr>
                <w:rFonts w:asciiTheme="minorHAnsi" w:hAnsiTheme="minorHAnsi" w:cstheme="minorHAnsi"/>
                <w:b/>
                <w:bCs/>
                <w:sz w:val="22"/>
                <w:szCs w:val="22"/>
              </w:rPr>
              <w:t>Description</w:t>
            </w:r>
          </w:p>
        </w:tc>
      </w:tr>
      <w:tr w:rsidR="00310FB5" w14:paraId="7FB6ADB9" w14:textId="77777777" w:rsidTr="009C03B4">
        <w:tc>
          <w:tcPr>
            <w:tcW w:w="1413" w:type="dxa"/>
            <w:shd w:val="clear" w:color="auto" w:fill="FF0000"/>
            <w:vAlign w:val="center"/>
          </w:tcPr>
          <w:p w14:paraId="35A2CBC4" w14:textId="1562407D" w:rsidR="00310FB5" w:rsidRPr="00F969CF" w:rsidRDefault="00310FB5" w:rsidP="00310FB5">
            <w:pPr>
              <w:pStyle w:val="1bodycopy10pt"/>
              <w:jc w:val="center"/>
              <w:rPr>
                <w:rFonts w:asciiTheme="minorHAnsi" w:hAnsiTheme="minorHAnsi" w:cstheme="minorHAnsi"/>
                <w:b/>
                <w:bCs/>
                <w:sz w:val="22"/>
                <w:szCs w:val="22"/>
              </w:rPr>
            </w:pPr>
            <w:r w:rsidRPr="00F969CF">
              <w:rPr>
                <w:rFonts w:asciiTheme="minorHAnsi" w:hAnsiTheme="minorHAnsi" w:cstheme="minorHAnsi"/>
                <w:b/>
                <w:bCs/>
                <w:sz w:val="22"/>
                <w:szCs w:val="28"/>
              </w:rPr>
              <w:t>Communication and Interaction</w:t>
            </w:r>
          </w:p>
        </w:tc>
        <w:tc>
          <w:tcPr>
            <w:tcW w:w="9253" w:type="dxa"/>
          </w:tcPr>
          <w:p w14:paraId="766D45E2" w14:textId="77777777" w:rsidR="00310FB5" w:rsidRPr="00F969CF" w:rsidRDefault="00310FB5" w:rsidP="00310FB5">
            <w:pPr>
              <w:pStyle w:val="1bodycopy10pt"/>
              <w:rPr>
                <w:rFonts w:asciiTheme="minorHAnsi" w:hAnsiTheme="minorHAnsi" w:cstheme="minorHAnsi"/>
                <w:szCs w:val="20"/>
              </w:rPr>
            </w:pPr>
            <w:r w:rsidRPr="00F969CF">
              <w:rPr>
                <w:rFonts w:asciiTheme="minorHAnsi" w:hAnsiTheme="minorHAnsi" w:cstheme="minorHAnsi"/>
                <w:szCs w:val="20"/>
              </w:rPr>
              <w:t>Pupils with needs in this area have difficulty communicating with others. They may have difficulty understanding what is being said to them, have trouble expressing themselves, or do not understand or use the social rules of communication.</w:t>
            </w:r>
          </w:p>
          <w:p w14:paraId="416FF92B" w14:textId="2F9B2960" w:rsidR="00310FB5" w:rsidRPr="00F969CF" w:rsidRDefault="00310FB5" w:rsidP="00310FB5">
            <w:pPr>
              <w:pStyle w:val="1bodycopy10pt"/>
              <w:rPr>
                <w:rFonts w:asciiTheme="minorHAnsi" w:hAnsiTheme="minorHAnsi" w:cstheme="minorHAnsi"/>
                <w:szCs w:val="20"/>
              </w:rPr>
            </w:pPr>
            <w:r w:rsidRPr="00F969CF">
              <w:rPr>
                <w:rFonts w:asciiTheme="minorHAnsi" w:hAnsiTheme="minorHAnsi" w:cstheme="minorHAnsi"/>
                <w:szCs w:val="20"/>
              </w:rPr>
              <w:t>Pupils with Autistic Spectrum Condition often have needs that fall in this category and so those with Speech, Language and Communication Needs</w:t>
            </w:r>
          </w:p>
        </w:tc>
      </w:tr>
      <w:tr w:rsidR="00310FB5" w14:paraId="0BD6DB37" w14:textId="77777777" w:rsidTr="009C03B4">
        <w:tc>
          <w:tcPr>
            <w:tcW w:w="1413" w:type="dxa"/>
            <w:shd w:val="clear" w:color="auto" w:fill="FFFF00"/>
            <w:vAlign w:val="center"/>
          </w:tcPr>
          <w:p w14:paraId="1E33A0DF" w14:textId="2ACF9ABE" w:rsidR="00310FB5" w:rsidRPr="00F969CF" w:rsidRDefault="00310FB5" w:rsidP="00310FB5">
            <w:pPr>
              <w:pStyle w:val="1bodycopy10pt"/>
              <w:jc w:val="center"/>
              <w:rPr>
                <w:rFonts w:asciiTheme="minorHAnsi" w:hAnsiTheme="minorHAnsi" w:cstheme="minorHAnsi"/>
                <w:b/>
                <w:bCs/>
                <w:sz w:val="22"/>
                <w:szCs w:val="22"/>
              </w:rPr>
            </w:pPr>
            <w:r w:rsidRPr="00F969CF">
              <w:rPr>
                <w:rFonts w:asciiTheme="minorHAnsi" w:hAnsiTheme="minorHAnsi" w:cstheme="minorHAnsi"/>
                <w:b/>
                <w:bCs/>
                <w:sz w:val="22"/>
                <w:szCs w:val="22"/>
              </w:rPr>
              <w:t>Cognition and Learning</w:t>
            </w:r>
          </w:p>
        </w:tc>
        <w:tc>
          <w:tcPr>
            <w:tcW w:w="9253" w:type="dxa"/>
          </w:tcPr>
          <w:p w14:paraId="7B62D3C9" w14:textId="77777777" w:rsidR="00310FB5" w:rsidRPr="00310FB5" w:rsidRDefault="00310FB5" w:rsidP="00310FB5">
            <w:pPr>
              <w:spacing w:after="120"/>
              <w:rPr>
                <w:rFonts w:asciiTheme="minorHAnsi" w:eastAsia="MS Mincho" w:hAnsiTheme="minorHAnsi" w:cstheme="minorHAnsi"/>
                <w:lang w:val="en-US"/>
              </w:rPr>
            </w:pPr>
            <w:r w:rsidRPr="00310FB5">
              <w:rPr>
                <w:rFonts w:asciiTheme="minorHAnsi" w:eastAsia="MS Mincho" w:hAnsiTheme="minorHAnsi" w:cstheme="minorHAnsi"/>
                <w:lang w:val="en-US"/>
              </w:rPr>
              <w:t xml:space="preserve">Pupils with learning difficulties usually learn at a slower pace than their peers. </w:t>
            </w:r>
            <w:r w:rsidRPr="00310FB5">
              <w:rPr>
                <w:rFonts w:asciiTheme="minorHAnsi" w:eastAsia="MS Mincho" w:hAnsiTheme="minorHAnsi" w:cstheme="minorHAnsi"/>
                <w:lang w:val="en-US"/>
              </w:rPr>
              <w:br/>
              <w:t>A wide range of needs are grouped in this area, including:</w:t>
            </w:r>
          </w:p>
          <w:p w14:paraId="5B186E77" w14:textId="77777777" w:rsidR="00F969CF" w:rsidRPr="00F969CF" w:rsidRDefault="00310FB5" w:rsidP="00F969CF">
            <w:pPr>
              <w:pStyle w:val="NoSpacing"/>
              <w:rPr>
                <w:lang w:val="en-US"/>
              </w:rPr>
            </w:pPr>
            <w:r w:rsidRPr="00F969CF">
              <w:rPr>
                <w:lang w:val="en-US"/>
              </w:rPr>
              <w:t xml:space="preserve">Specific learning difficulties, which impact 1 or more specific aspects of learning, such as: </w:t>
            </w:r>
          </w:p>
          <w:p w14:paraId="1963C926" w14:textId="443C2372" w:rsidR="00310FB5" w:rsidRPr="00F969CF" w:rsidRDefault="00F969CF" w:rsidP="00F969CF">
            <w:pPr>
              <w:pStyle w:val="NoSpacing"/>
              <w:numPr>
                <w:ilvl w:val="0"/>
                <w:numId w:val="10"/>
              </w:numPr>
              <w:rPr>
                <w:lang w:val="en-US"/>
              </w:rPr>
            </w:pPr>
            <w:r w:rsidRPr="00F969CF">
              <w:rPr>
                <w:lang w:val="en-US"/>
              </w:rPr>
              <w:t>D</w:t>
            </w:r>
            <w:r w:rsidR="00310FB5" w:rsidRPr="00F969CF">
              <w:rPr>
                <w:lang w:val="en-US"/>
              </w:rPr>
              <w:t>yslexia, dyscalculia and dyspraxia</w:t>
            </w:r>
          </w:p>
          <w:p w14:paraId="2428657D" w14:textId="77777777" w:rsidR="00310FB5" w:rsidRPr="00F969CF" w:rsidRDefault="00310FB5" w:rsidP="00F969CF">
            <w:pPr>
              <w:pStyle w:val="NoSpacing"/>
              <w:numPr>
                <w:ilvl w:val="0"/>
                <w:numId w:val="10"/>
              </w:numPr>
              <w:rPr>
                <w:lang w:val="en-US"/>
              </w:rPr>
            </w:pPr>
            <w:r w:rsidRPr="00F969CF">
              <w:rPr>
                <w:lang w:val="en-US"/>
              </w:rPr>
              <w:t>Moderate learning difficulties</w:t>
            </w:r>
          </w:p>
          <w:p w14:paraId="3CCA261B" w14:textId="77777777" w:rsidR="00310FB5" w:rsidRPr="00F969CF" w:rsidRDefault="00310FB5" w:rsidP="00F969CF">
            <w:pPr>
              <w:pStyle w:val="NoSpacing"/>
              <w:numPr>
                <w:ilvl w:val="0"/>
                <w:numId w:val="10"/>
              </w:numPr>
              <w:rPr>
                <w:lang w:val="en-US"/>
              </w:rPr>
            </w:pPr>
            <w:r w:rsidRPr="00F969CF">
              <w:rPr>
                <w:lang w:val="en-US"/>
              </w:rPr>
              <w:t>Severe learning difficulties</w:t>
            </w:r>
          </w:p>
          <w:p w14:paraId="3DAF5EDB" w14:textId="3224AE67" w:rsidR="00310FB5" w:rsidRPr="00F969CF" w:rsidRDefault="00310FB5" w:rsidP="00310FB5">
            <w:pPr>
              <w:pStyle w:val="1bodycopy10pt"/>
              <w:rPr>
                <w:rFonts w:asciiTheme="minorHAnsi" w:hAnsiTheme="minorHAnsi" w:cstheme="minorHAnsi"/>
                <w:szCs w:val="20"/>
              </w:rPr>
            </w:pPr>
            <w:r w:rsidRPr="00F969CF">
              <w:rPr>
                <w:rFonts w:asciiTheme="minorHAnsi" w:hAnsiTheme="minorHAnsi" w:cstheme="minorHAnsi"/>
                <w:szCs w:val="20"/>
              </w:rPr>
              <w:t>Profound and multiple learning difficulties, which is where pupils are likely to have severe and complex learning difficulties as well as a physical disability or sensory impairment</w:t>
            </w:r>
          </w:p>
        </w:tc>
      </w:tr>
      <w:tr w:rsidR="00310FB5" w14:paraId="74160D27" w14:textId="77777777" w:rsidTr="009C03B4">
        <w:tc>
          <w:tcPr>
            <w:tcW w:w="1413" w:type="dxa"/>
            <w:shd w:val="clear" w:color="auto" w:fill="92D050"/>
            <w:vAlign w:val="center"/>
          </w:tcPr>
          <w:p w14:paraId="4CA496C9" w14:textId="39DB0DFF" w:rsidR="00310FB5" w:rsidRPr="00F969CF" w:rsidRDefault="00F969CF" w:rsidP="00F969CF">
            <w:pPr>
              <w:pStyle w:val="1bodycopy10pt"/>
              <w:jc w:val="center"/>
              <w:rPr>
                <w:rFonts w:asciiTheme="minorHAnsi" w:hAnsiTheme="minorHAnsi" w:cstheme="minorHAnsi"/>
                <w:b/>
                <w:bCs/>
                <w:sz w:val="22"/>
                <w:szCs w:val="22"/>
              </w:rPr>
            </w:pPr>
            <w:r w:rsidRPr="00F969CF">
              <w:rPr>
                <w:rFonts w:asciiTheme="minorHAnsi" w:hAnsiTheme="minorHAnsi" w:cstheme="minorHAnsi"/>
                <w:b/>
                <w:bCs/>
                <w:sz w:val="22"/>
                <w:szCs w:val="22"/>
              </w:rPr>
              <w:t>Social, Emotional and Mental Health</w:t>
            </w:r>
          </w:p>
        </w:tc>
        <w:tc>
          <w:tcPr>
            <w:tcW w:w="9253" w:type="dxa"/>
          </w:tcPr>
          <w:p w14:paraId="6845B308" w14:textId="77777777" w:rsidR="00F969CF" w:rsidRPr="00F969CF" w:rsidRDefault="00F969CF" w:rsidP="00F969CF">
            <w:pPr>
              <w:pStyle w:val="1bodycopy10pt"/>
              <w:rPr>
                <w:rFonts w:asciiTheme="minorHAnsi" w:hAnsiTheme="minorHAnsi" w:cstheme="minorHAnsi"/>
                <w:szCs w:val="20"/>
              </w:rPr>
            </w:pPr>
            <w:r w:rsidRPr="00F969CF">
              <w:rPr>
                <w:rFonts w:asciiTheme="minorHAnsi" w:hAnsiTheme="minorHAnsi" w:cstheme="minorHAnsi"/>
                <w:szCs w:val="20"/>
              </w:rPr>
              <w:t>These needs may reflect a wide range of underlying difficulties or disorders. Pupils may have:</w:t>
            </w:r>
          </w:p>
          <w:p w14:paraId="54F22607" w14:textId="77777777" w:rsidR="00F969CF" w:rsidRPr="00F969CF" w:rsidRDefault="00F969CF" w:rsidP="00F969CF">
            <w:pPr>
              <w:pStyle w:val="NoSpacing"/>
              <w:numPr>
                <w:ilvl w:val="0"/>
                <w:numId w:val="11"/>
              </w:numPr>
            </w:pPr>
            <w:r w:rsidRPr="00F969CF">
              <w:t>Mental health difficulties such as anxiety, depression or an eating disorder</w:t>
            </w:r>
          </w:p>
          <w:p w14:paraId="68A9B880" w14:textId="77777777" w:rsidR="00F969CF" w:rsidRPr="00F969CF" w:rsidRDefault="00F969CF" w:rsidP="00F969CF">
            <w:pPr>
              <w:pStyle w:val="NoSpacing"/>
              <w:numPr>
                <w:ilvl w:val="0"/>
                <w:numId w:val="11"/>
              </w:numPr>
            </w:pPr>
            <w:r w:rsidRPr="00F969CF">
              <w:t>Attention deficit disorder, attention deficit hyperactive disorder or attachment disorder</w:t>
            </w:r>
          </w:p>
          <w:p w14:paraId="5217FE29" w14:textId="77777777" w:rsidR="00F969CF" w:rsidRPr="00F969CF" w:rsidRDefault="00F969CF" w:rsidP="00F969CF">
            <w:pPr>
              <w:pStyle w:val="NoSpacing"/>
              <w:numPr>
                <w:ilvl w:val="0"/>
                <w:numId w:val="11"/>
              </w:numPr>
            </w:pPr>
            <w:r w:rsidRPr="00F969CF">
              <w:t>Suffered adverse childhood experiences</w:t>
            </w:r>
          </w:p>
          <w:p w14:paraId="613973A3" w14:textId="7D7E47CD" w:rsidR="00310FB5" w:rsidRPr="00F969CF" w:rsidRDefault="00F969CF" w:rsidP="00F969CF">
            <w:pPr>
              <w:pStyle w:val="1bodycopy10pt"/>
              <w:rPr>
                <w:rFonts w:asciiTheme="minorHAnsi" w:hAnsiTheme="minorHAnsi" w:cstheme="minorHAnsi"/>
                <w:szCs w:val="20"/>
              </w:rPr>
            </w:pPr>
            <w:r w:rsidRPr="00F969CF">
              <w:rPr>
                <w:rFonts w:asciiTheme="minorHAnsi" w:hAnsiTheme="minorHAnsi" w:cstheme="minorHAnsi"/>
                <w:szCs w:val="20"/>
              </w:rPr>
              <w:lastRenderedPageBreak/>
              <w:t>These needs can manifest in many ways, for example as challenging, disruptive or disturbing behaviour, or by the pupil becoming withdrawn or isolated.</w:t>
            </w:r>
          </w:p>
        </w:tc>
      </w:tr>
      <w:tr w:rsidR="00310FB5" w14:paraId="6B926F2E" w14:textId="77777777" w:rsidTr="009C03B4">
        <w:tc>
          <w:tcPr>
            <w:tcW w:w="1413" w:type="dxa"/>
            <w:shd w:val="clear" w:color="auto" w:fill="5B9BD5" w:themeFill="accent5"/>
            <w:vAlign w:val="center"/>
          </w:tcPr>
          <w:p w14:paraId="0D038250" w14:textId="2D226320" w:rsidR="00310FB5" w:rsidRPr="00F969CF" w:rsidRDefault="00F969CF" w:rsidP="00F969CF">
            <w:pPr>
              <w:pStyle w:val="1bodycopy10pt"/>
              <w:jc w:val="center"/>
              <w:rPr>
                <w:rFonts w:asciiTheme="minorHAnsi" w:hAnsiTheme="minorHAnsi" w:cstheme="minorHAnsi"/>
                <w:b/>
                <w:bCs/>
                <w:sz w:val="22"/>
                <w:szCs w:val="22"/>
              </w:rPr>
            </w:pPr>
            <w:r w:rsidRPr="00F969CF">
              <w:rPr>
                <w:rFonts w:asciiTheme="minorHAnsi" w:hAnsiTheme="minorHAnsi" w:cstheme="minorHAnsi"/>
                <w:b/>
                <w:bCs/>
                <w:sz w:val="22"/>
                <w:szCs w:val="22"/>
              </w:rPr>
              <w:lastRenderedPageBreak/>
              <w:t>Physical and Sensory</w:t>
            </w:r>
          </w:p>
        </w:tc>
        <w:tc>
          <w:tcPr>
            <w:tcW w:w="9253" w:type="dxa"/>
          </w:tcPr>
          <w:p w14:paraId="120140C3" w14:textId="77777777" w:rsidR="00F969CF" w:rsidRPr="00F969CF" w:rsidRDefault="00F969CF" w:rsidP="00F969CF">
            <w:pPr>
              <w:pStyle w:val="1bodycopy10pt"/>
              <w:rPr>
                <w:rFonts w:asciiTheme="minorHAnsi" w:hAnsiTheme="minorHAnsi" w:cstheme="minorHAnsi"/>
                <w:szCs w:val="20"/>
              </w:rPr>
            </w:pPr>
            <w:r w:rsidRPr="00F969CF">
              <w:rPr>
                <w:rFonts w:asciiTheme="minorHAnsi" w:hAnsiTheme="minorHAnsi" w:cstheme="minorHAnsi"/>
                <w:szCs w:val="20"/>
              </w:rPr>
              <w:t>Pupils with these needs have a disability that hinders them from accessing the educational facilities generally provided.</w:t>
            </w:r>
          </w:p>
          <w:p w14:paraId="551E2B0A" w14:textId="77777777" w:rsidR="00F969CF" w:rsidRPr="00F969CF" w:rsidRDefault="00F969CF" w:rsidP="00F969CF">
            <w:pPr>
              <w:pStyle w:val="1bodycopy10pt"/>
              <w:rPr>
                <w:rFonts w:asciiTheme="minorHAnsi" w:hAnsiTheme="minorHAnsi" w:cstheme="minorHAnsi"/>
                <w:szCs w:val="20"/>
              </w:rPr>
            </w:pPr>
            <w:r w:rsidRPr="00F969CF">
              <w:rPr>
                <w:rFonts w:asciiTheme="minorHAnsi" w:hAnsiTheme="minorHAnsi" w:cstheme="minorHAnsi"/>
                <w:szCs w:val="20"/>
              </w:rPr>
              <w:t>Pupils may have:</w:t>
            </w:r>
          </w:p>
          <w:p w14:paraId="0166134D" w14:textId="77777777" w:rsidR="00F969CF" w:rsidRPr="00F969CF" w:rsidRDefault="00F969CF" w:rsidP="00F969CF">
            <w:pPr>
              <w:pStyle w:val="NoSpacing"/>
              <w:numPr>
                <w:ilvl w:val="0"/>
                <w:numId w:val="13"/>
              </w:numPr>
            </w:pPr>
            <w:r w:rsidRPr="00F969CF">
              <w:t>A sensory impairment such as vision impairment, hearing impairment or multi-sensory impairment</w:t>
            </w:r>
          </w:p>
          <w:p w14:paraId="43FF1D55" w14:textId="77777777" w:rsidR="00F969CF" w:rsidRPr="00F969CF" w:rsidRDefault="00F969CF" w:rsidP="00F969CF">
            <w:pPr>
              <w:pStyle w:val="NoSpacing"/>
              <w:numPr>
                <w:ilvl w:val="0"/>
                <w:numId w:val="13"/>
              </w:numPr>
            </w:pPr>
            <w:r w:rsidRPr="00F969CF">
              <w:t>A physical impairment</w:t>
            </w:r>
          </w:p>
          <w:p w14:paraId="5AAAF554" w14:textId="2D150DBD" w:rsidR="00310FB5" w:rsidRPr="00F969CF" w:rsidRDefault="00F969CF" w:rsidP="00F969CF">
            <w:pPr>
              <w:pStyle w:val="1bodycopy10pt"/>
              <w:rPr>
                <w:rFonts w:asciiTheme="minorHAnsi" w:hAnsiTheme="minorHAnsi" w:cstheme="minorHAnsi"/>
                <w:szCs w:val="20"/>
              </w:rPr>
            </w:pPr>
            <w:r w:rsidRPr="00F969CF">
              <w:rPr>
                <w:rFonts w:asciiTheme="minorHAnsi" w:hAnsiTheme="minorHAnsi" w:cstheme="minorHAnsi"/>
                <w:szCs w:val="20"/>
              </w:rPr>
              <w:t>These pupils may need ongoing additional support and equipment to access all the opportunities available to their peers.</w:t>
            </w:r>
          </w:p>
        </w:tc>
      </w:tr>
    </w:tbl>
    <w:p w14:paraId="086BE229" w14:textId="77777777" w:rsidR="00310FB5" w:rsidRPr="00310FB5" w:rsidRDefault="00310FB5" w:rsidP="00310FB5">
      <w:pPr>
        <w:pStyle w:val="1bodycopy10pt"/>
        <w:rPr>
          <w:rFonts w:asciiTheme="minorHAnsi" w:hAnsiTheme="minorHAnsi" w:cstheme="minorHAnsi"/>
          <w:sz w:val="22"/>
          <w:szCs w:val="22"/>
        </w:rPr>
      </w:pPr>
    </w:p>
    <w:p w14:paraId="6265504A" w14:textId="17468E3F" w:rsidR="00F969CF" w:rsidRDefault="00F969CF" w:rsidP="00A5472E">
      <w:pPr>
        <w:pStyle w:val="ListParagraph"/>
        <w:numPr>
          <w:ilvl w:val="0"/>
          <w:numId w:val="15"/>
        </w:numPr>
        <w:rPr>
          <w:rFonts w:asciiTheme="minorHAnsi" w:hAnsiTheme="minorHAnsi" w:cstheme="minorHAnsi"/>
          <w:b/>
          <w:bCs/>
          <w:color w:val="70AD47" w:themeColor="accent6"/>
          <w:sz w:val="28"/>
          <w:szCs w:val="28"/>
        </w:rPr>
      </w:pPr>
      <w:r w:rsidRPr="00F969CF">
        <w:rPr>
          <w:rFonts w:asciiTheme="minorHAnsi" w:hAnsiTheme="minorHAnsi" w:cstheme="minorHAnsi"/>
          <w:b/>
          <w:bCs/>
          <w:color w:val="70AD47" w:themeColor="accent6"/>
          <w:sz w:val="28"/>
          <w:szCs w:val="28"/>
        </w:rPr>
        <w:t xml:space="preserve">Roles and </w:t>
      </w:r>
      <w:r>
        <w:rPr>
          <w:rFonts w:asciiTheme="minorHAnsi" w:hAnsiTheme="minorHAnsi" w:cstheme="minorHAnsi"/>
          <w:b/>
          <w:bCs/>
          <w:color w:val="70AD47" w:themeColor="accent6"/>
          <w:sz w:val="28"/>
          <w:szCs w:val="28"/>
        </w:rPr>
        <w:t>R</w:t>
      </w:r>
      <w:r w:rsidRPr="00F969CF">
        <w:rPr>
          <w:rFonts w:asciiTheme="minorHAnsi" w:hAnsiTheme="minorHAnsi" w:cstheme="minorHAnsi"/>
          <w:b/>
          <w:bCs/>
          <w:color w:val="70AD47" w:themeColor="accent6"/>
          <w:sz w:val="28"/>
          <w:szCs w:val="28"/>
        </w:rPr>
        <w:t xml:space="preserve">esponsibilities </w:t>
      </w:r>
    </w:p>
    <w:p w14:paraId="56A20168" w14:textId="154CA167" w:rsidR="00F969CF" w:rsidRPr="00F969CF" w:rsidRDefault="00F969CF" w:rsidP="00F969CF">
      <w:pPr>
        <w:pStyle w:val="Subhead2"/>
        <w:ind w:firstLine="360"/>
        <w:rPr>
          <w:rFonts w:asciiTheme="minorHAnsi" w:hAnsiTheme="minorHAnsi" w:cstheme="minorHAnsi"/>
          <w:b w:val="0"/>
          <w:bCs/>
          <w:color w:val="auto"/>
          <w:sz w:val="22"/>
          <w:szCs w:val="22"/>
          <w:u w:val="single"/>
        </w:rPr>
      </w:pPr>
      <w:r>
        <w:rPr>
          <w:rFonts w:asciiTheme="minorHAnsi" w:hAnsiTheme="minorHAnsi" w:cstheme="minorHAnsi"/>
          <w:b w:val="0"/>
          <w:bCs/>
          <w:color w:val="auto"/>
          <w:sz w:val="22"/>
          <w:szCs w:val="22"/>
          <w:u w:val="single"/>
        </w:rPr>
        <w:t>5</w:t>
      </w:r>
      <w:r w:rsidRPr="00F969CF">
        <w:rPr>
          <w:rFonts w:asciiTheme="minorHAnsi" w:hAnsiTheme="minorHAnsi" w:cstheme="minorHAnsi"/>
          <w:b w:val="0"/>
          <w:bCs/>
          <w:color w:val="auto"/>
          <w:sz w:val="22"/>
          <w:szCs w:val="22"/>
          <w:u w:val="single"/>
        </w:rPr>
        <w:t xml:space="preserve">.1 The </w:t>
      </w:r>
      <w:r w:rsidR="000561DB">
        <w:rPr>
          <w:rFonts w:asciiTheme="minorHAnsi" w:hAnsiTheme="minorHAnsi" w:cstheme="minorHAnsi"/>
          <w:b w:val="0"/>
          <w:bCs/>
          <w:color w:val="auto"/>
          <w:sz w:val="22"/>
          <w:szCs w:val="22"/>
          <w:u w:val="single"/>
        </w:rPr>
        <w:t>SENDCo</w:t>
      </w:r>
    </w:p>
    <w:p w14:paraId="0BCBC279" w14:textId="0F69241D" w:rsidR="00F969CF" w:rsidRPr="00F969CF" w:rsidRDefault="00F969CF" w:rsidP="00F969CF">
      <w:pPr>
        <w:pStyle w:val="1bodycopy10pt"/>
        <w:rPr>
          <w:rFonts w:asciiTheme="minorHAnsi" w:hAnsiTheme="minorHAnsi" w:cstheme="minorHAnsi"/>
          <w:sz w:val="22"/>
          <w:szCs w:val="28"/>
        </w:rPr>
      </w:pPr>
      <w:r w:rsidRPr="00F969CF">
        <w:rPr>
          <w:rFonts w:asciiTheme="minorHAnsi" w:hAnsiTheme="minorHAnsi" w:cstheme="minorHAnsi"/>
          <w:sz w:val="22"/>
          <w:szCs w:val="28"/>
        </w:rPr>
        <w:t xml:space="preserve">The </w:t>
      </w:r>
      <w:r w:rsidR="000561DB">
        <w:rPr>
          <w:rFonts w:asciiTheme="minorHAnsi" w:hAnsiTheme="minorHAnsi" w:cstheme="minorHAnsi"/>
          <w:sz w:val="22"/>
          <w:szCs w:val="28"/>
        </w:rPr>
        <w:t>SENDCo</w:t>
      </w:r>
      <w:r w:rsidRPr="00F969CF">
        <w:rPr>
          <w:rFonts w:asciiTheme="minorHAnsi" w:hAnsiTheme="minorHAnsi" w:cstheme="minorHAnsi"/>
          <w:sz w:val="22"/>
          <w:szCs w:val="28"/>
        </w:rPr>
        <w:t xml:space="preserve"> at our school is Sara Farnaby  </w:t>
      </w:r>
    </w:p>
    <w:p w14:paraId="22F04997" w14:textId="41785323" w:rsidR="00F969CF" w:rsidRPr="00F969CF" w:rsidRDefault="00A5472E" w:rsidP="00F969CF">
      <w:pPr>
        <w:pStyle w:val="1bodycopy10pt"/>
        <w:rPr>
          <w:rFonts w:asciiTheme="minorHAnsi" w:hAnsiTheme="minorHAnsi" w:cstheme="minorHAnsi"/>
          <w:sz w:val="22"/>
          <w:szCs w:val="28"/>
        </w:rPr>
      </w:pPr>
      <w:r>
        <w:rPr>
          <w:rFonts w:asciiTheme="minorHAnsi" w:hAnsiTheme="minorHAnsi" w:cstheme="minorHAnsi"/>
          <w:sz w:val="22"/>
          <w:szCs w:val="28"/>
        </w:rPr>
        <w:t>who</w:t>
      </w:r>
      <w:r w:rsidR="00F969CF" w:rsidRPr="00F969CF">
        <w:rPr>
          <w:rFonts w:asciiTheme="minorHAnsi" w:hAnsiTheme="minorHAnsi" w:cstheme="minorHAnsi"/>
          <w:sz w:val="22"/>
          <w:szCs w:val="28"/>
        </w:rPr>
        <w:t xml:space="preserve"> will: </w:t>
      </w:r>
    </w:p>
    <w:p w14:paraId="7743F115" w14:textId="77777777" w:rsidR="00F969CF" w:rsidRPr="00F969CF" w:rsidRDefault="00F969CF" w:rsidP="00F969CF">
      <w:pPr>
        <w:pStyle w:val="4Bulletedcopyblue"/>
        <w:numPr>
          <w:ilvl w:val="0"/>
          <w:numId w:val="2"/>
        </w:numPr>
        <w:rPr>
          <w:rFonts w:asciiTheme="minorHAnsi" w:hAnsiTheme="minorHAnsi" w:cstheme="minorHAnsi"/>
          <w:sz w:val="22"/>
          <w:szCs w:val="22"/>
        </w:rPr>
      </w:pPr>
      <w:bookmarkStart w:id="13" w:name="_Hlk116905770"/>
      <w:r w:rsidRPr="00F969CF">
        <w:rPr>
          <w:rFonts w:asciiTheme="minorHAnsi" w:hAnsiTheme="minorHAnsi" w:cstheme="minorHAnsi"/>
          <w:sz w:val="22"/>
          <w:szCs w:val="22"/>
        </w:rPr>
        <w:t xml:space="preserve">Inform any parents that their child may have SEN </w:t>
      </w:r>
      <w:bookmarkStart w:id="14" w:name="_Hlk116905861"/>
      <w:r w:rsidRPr="00F969CF">
        <w:rPr>
          <w:rFonts w:asciiTheme="minorHAnsi" w:hAnsiTheme="minorHAnsi" w:cstheme="minorHAnsi"/>
          <w:sz w:val="22"/>
          <w:szCs w:val="22"/>
        </w:rPr>
        <w:t>and then liaise with them about the pupil’s needs and any provision made</w:t>
      </w:r>
      <w:bookmarkEnd w:id="14"/>
    </w:p>
    <w:bookmarkEnd w:id="13"/>
    <w:p w14:paraId="04849A8F" w14:textId="3D01A272"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Work with the </w:t>
      </w:r>
      <w:r>
        <w:rPr>
          <w:rFonts w:asciiTheme="minorHAnsi" w:hAnsiTheme="minorHAnsi" w:cstheme="minorHAnsi"/>
          <w:sz w:val="22"/>
          <w:szCs w:val="22"/>
        </w:rPr>
        <w:t>H</w:t>
      </w:r>
      <w:r w:rsidRPr="00F969CF">
        <w:rPr>
          <w:rFonts w:asciiTheme="minorHAnsi" w:hAnsiTheme="minorHAnsi" w:cstheme="minorHAnsi"/>
          <w:sz w:val="22"/>
          <w:szCs w:val="22"/>
        </w:rPr>
        <w:t xml:space="preserve">eadteacher and SEN </w:t>
      </w:r>
      <w:r>
        <w:rPr>
          <w:rFonts w:asciiTheme="minorHAnsi" w:hAnsiTheme="minorHAnsi" w:cstheme="minorHAnsi"/>
          <w:sz w:val="22"/>
          <w:szCs w:val="22"/>
        </w:rPr>
        <w:t>G</w:t>
      </w:r>
      <w:r w:rsidRPr="00F969CF">
        <w:rPr>
          <w:rFonts w:asciiTheme="minorHAnsi" w:hAnsiTheme="minorHAnsi" w:cstheme="minorHAnsi"/>
          <w:sz w:val="22"/>
          <w:szCs w:val="22"/>
        </w:rPr>
        <w:t xml:space="preserve">overnor to determine the strategic development of the SEND policy and provision in the school </w:t>
      </w:r>
    </w:p>
    <w:p w14:paraId="6E2A1106"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Have day-to-day responsibility for the operation of this SEND policy and the co-ordination of specific provision made to support individual pupils with SEN, including those who have EHC plans </w:t>
      </w:r>
    </w:p>
    <w:p w14:paraId="5EDC1268"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Provide professional guidance to colleagues and liaise and work with staff, parents, and other agencies to make sure that pupils with SEN receive appropriate support and high-quality teaching </w:t>
      </w:r>
    </w:p>
    <w:p w14:paraId="3BBB0A1B"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Advise on the graduated approach to providing SEN </w:t>
      </w:r>
      <w:bookmarkStart w:id="15" w:name="_Hlk116906212"/>
      <w:r w:rsidRPr="00F969CF">
        <w:rPr>
          <w:rFonts w:asciiTheme="minorHAnsi" w:hAnsiTheme="minorHAnsi" w:cstheme="minorHAnsi"/>
          <w:sz w:val="22"/>
          <w:szCs w:val="22"/>
        </w:rPr>
        <w:t>support and differentiated teaching methods appropriate for individual pupils</w:t>
      </w:r>
      <w:bookmarkEnd w:id="15"/>
      <w:r w:rsidRPr="00F969CF">
        <w:rPr>
          <w:rFonts w:asciiTheme="minorHAnsi" w:hAnsiTheme="minorHAnsi" w:cstheme="minorHAnsi"/>
          <w:sz w:val="22"/>
          <w:szCs w:val="22"/>
        </w:rPr>
        <w:t xml:space="preserve"> </w:t>
      </w:r>
    </w:p>
    <w:p w14:paraId="117F7DFC"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Advise on the deployment of the school’s delegated budget and other resources to meet pupils’ needs effectively </w:t>
      </w:r>
    </w:p>
    <w:p w14:paraId="6310EDA8"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Be a point of contact for external agencies, especially the local authority (LA) and its support services, </w:t>
      </w:r>
      <w:r w:rsidRPr="00F969CF">
        <w:rPr>
          <w:rFonts w:asciiTheme="minorHAnsi" w:hAnsiTheme="minorHAnsi" w:cstheme="minorHAnsi"/>
          <w:color w:val="000000"/>
          <w:sz w:val="22"/>
          <w:szCs w:val="22"/>
        </w:rPr>
        <w:t>and work with external agencies to ensure that appropriate provision is provided</w:t>
      </w:r>
    </w:p>
    <w:p w14:paraId="1B7A4051" w14:textId="77777777" w:rsidR="00F969CF" w:rsidRPr="00F969CF" w:rsidRDefault="00F969CF" w:rsidP="00F969CF">
      <w:pPr>
        <w:pStyle w:val="4Bulletedcopyblue"/>
        <w:numPr>
          <w:ilvl w:val="0"/>
          <w:numId w:val="2"/>
        </w:numPr>
        <w:rPr>
          <w:rFonts w:asciiTheme="minorHAnsi" w:hAnsiTheme="minorHAnsi" w:cstheme="minorHAnsi"/>
          <w:sz w:val="22"/>
          <w:szCs w:val="22"/>
        </w:rPr>
      </w:pPr>
      <w:bookmarkStart w:id="16" w:name="_Hlk116660163"/>
      <w:r w:rsidRPr="00F969CF">
        <w:rPr>
          <w:rFonts w:asciiTheme="minorHAnsi" w:hAnsiTheme="minorHAnsi" w:cstheme="minorHAnsi"/>
          <w:sz w:val="22"/>
          <w:szCs w:val="22"/>
        </w:rPr>
        <w:t>Liaise with potential next providers of education to make sure that the pupil and their parents are informed about options and that a smooth transition is planned</w:t>
      </w:r>
    </w:p>
    <w:p w14:paraId="3C0227B0" w14:textId="77777777" w:rsidR="00F969CF" w:rsidRPr="00F969CF" w:rsidRDefault="00F969CF" w:rsidP="00F969CF">
      <w:pPr>
        <w:pStyle w:val="4Bulletedcopyblue"/>
        <w:numPr>
          <w:ilvl w:val="0"/>
          <w:numId w:val="2"/>
        </w:numPr>
        <w:rPr>
          <w:rFonts w:asciiTheme="minorHAnsi" w:hAnsiTheme="minorHAnsi" w:cstheme="minorHAnsi"/>
          <w:sz w:val="22"/>
          <w:szCs w:val="22"/>
        </w:rPr>
      </w:pPr>
      <w:bookmarkStart w:id="17" w:name="_Hlk116905967"/>
      <w:r w:rsidRPr="00F969CF">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p>
    <w:bookmarkEnd w:id="16"/>
    <w:bookmarkEnd w:id="17"/>
    <w:p w14:paraId="39B9509F" w14:textId="5ED13A1A"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Work with the </w:t>
      </w:r>
      <w:r>
        <w:rPr>
          <w:rFonts w:asciiTheme="minorHAnsi" w:hAnsiTheme="minorHAnsi" w:cstheme="minorHAnsi"/>
          <w:sz w:val="22"/>
          <w:szCs w:val="22"/>
        </w:rPr>
        <w:t>H</w:t>
      </w:r>
      <w:r w:rsidRPr="00F969CF">
        <w:rPr>
          <w:rFonts w:asciiTheme="minorHAnsi" w:hAnsiTheme="minorHAnsi" w:cstheme="minorHAnsi"/>
          <w:sz w:val="22"/>
          <w:szCs w:val="22"/>
        </w:rPr>
        <w:t xml:space="preserve">eadteacher and school governors to make sure the school meets its responsibilities under the Equality Act 2010 with regard to reasonable adjustments and access arrangements </w:t>
      </w:r>
    </w:p>
    <w:p w14:paraId="1556BAC2" w14:textId="77777777"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Make sure the school keeps its records of all pupils with SEND up to date and accurate</w:t>
      </w:r>
    </w:p>
    <w:p w14:paraId="3B475388" w14:textId="2159EFC0" w:rsidR="00F969CF" w:rsidRPr="00F969CF" w:rsidRDefault="00F969CF" w:rsidP="00F969CF">
      <w:pPr>
        <w:pStyle w:val="4Bulletedcopyblue"/>
        <w:numPr>
          <w:ilvl w:val="0"/>
          <w:numId w:val="2"/>
        </w:numPr>
        <w:rPr>
          <w:rFonts w:asciiTheme="minorHAnsi" w:hAnsiTheme="minorHAnsi" w:cstheme="minorHAnsi"/>
          <w:sz w:val="22"/>
          <w:szCs w:val="22"/>
        </w:rPr>
      </w:pPr>
      <w:r w:rsidRPr="00F969CF">
        <w:rPr>
          <w:rFonts w:asciiTheme="minorHAnsi" w:hAnsiTheme="minorHAnsi" w:cstheme="minorHAnsi"/>
          <w:sz w:val="22"/>
          <w:szCs w:val="22"/>
        </w:rPr>
        <w:t xml:space="preserve">With the </w:t>
      </w:r>
      <w:r>
        <w:rPr>
          <w:rFonts w:asciiTheme="minorHAnsi" w:hAnsiTheme="minorHAnsi" w:cstheme="minorHAnsi"/>
          <w:sz w:val="22"/>
          <w:szCs w:val="22"/>
          <w:lang w:val="en-GB"/>
        </w:rPr>
        <w:t>H</w:t>
      </w:r>
      <w:r w:rsidRPr="00F969CF">
        <w:rPr>
          <w:rFonts w:asciiTheme="minorHAnsi" w:hAnsiTheme="minorHAnsi" w:cstheme="minorHAnsi"/>
          <w:sz w:val="22"/>
          <w:szCs w:val="22"/>
          <w:lang w:val="en-GB"/>
        </w:rPr>
        <w:t>eadteacher</w:t>
      </w:r>
      <w:r w:rsidRPr="00F969CF">
        <w:rPr>
          <w:rFonts w:asciiTheme="minorHAnsi" w:hAnsiTheme="minorHAnsi" w:cstheme="minorHAnsi"/>
          <w:sz w:val="22"/>
          <w:szCs w:val="22"/>
        </w:rPr>
        <w:t xml:space="preserve">, </w:t>
      </w:r>
      <w:bookmarkStart w:id="18" w:name="_Hlk116906143"/>
      <w:r w:rsidRPr="00F969CF">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18"/>
    </w:p>
    <w:p w14:paraId="3A5C64F2" w14:textId="0A343BD4" w:rsidR="00F969CF" w:rsidRPr="00F969CF" w:rsidRDefault="00F969CF" w:rsidP="00F969CF">
      <w:pPr>
        <w:pStyle w:val="4Bulletedcopyblue"/>
        <w:numPr>
          <w:ilvl w:val="0"/>
          <w:numId w:val="2"/>
        </w:numPr>
        <w:rPr>
          <w:rFonts w:asciiTheme="minorHAnsi" w:hAnsiTheme="minorHAnsi" w:cstheme="minorHAnsi"/>
          <w:sz w:val="22"/>
          <w:szCs w:val="22"/>
        </w:rPr>
      </w:pPr>
      <w:bookmarkStart w:id="19" w:name="_Hlk116909988"/>
      <w:r w:rsidRPr="00F969CF">
        <w:rPr>
          <w:rFonts w:asciiTheme="minorHAnsi" w:hAnsiTheme="minorHAnsi" w:cstheme="minorHAnsi"/>
          <w:sz w:val="22"/>
          <w:szCs w:val="22"/>
        </w:rPr>
        <w:t xml:space="preserve">With the </w:t>
      </w:r>
      <w:r>
        <w:rPr>
          <w:rFonts w:asciiTheme="minorHAnsi" w:hAnsiTheme="minorHAnsi" w:cstheme="minorHAnsi"/>
          <w:sz w:val="22"/>
          <w:szCs w:val="22"/>
        </w:rPr>
        <w:t>H</w:t>
      </w:r>
      <w:r w:rsidRPr="00F969CF">
        <w:rPr>
          <w:rFonts w:asciiTheme="minorHAnsi" w:hAnsiTheme="minorHAnsi" w:cstheme="minorHAnsi"/>
          <w:sz w:val="22"/>
          <w:szCs w:val="22"/>
        </w:rPr>
        <w:t>eadteacher, regularly review and evaluate the breadth and impact of the SEND support the school offers or can access, and co-operate with the LA in reviewing the provision that is available locally and in developing the local offer</w:t>
      </w:r>
    </w:p>
    <w:p w14:paraId="059957E8" w14:textId="77777777" w:rsidR="00F969CF" w:rsidRPr="00F969CF" w:rsidRDefault="00F969CF" w:rsidP="00F969CF">
      <w:pPr>
        <w:pStyle w:val="4Bulletedcopyblue"/>
        <w:numPr>
          <w:ilvl w:val="0"/>
          <w:numId w:val="2"/>
        </w:numPr>
        <w:rPr>
          <w:rFonts w:asciiTheme="minorHAnsi" w:hAnsiTheme="minorHAnsi" w:cstheme="minorHAnsi"/>
          <w:sz w:val="22"/>
          <w:szCs w:val="22"/>
        </w:rPr>
      </w:pPr>
      <w:bookmarkStart w:id="20" w:name="_Hlk116906302"/>
      <w:bookmarkEnd w:id="19"/>
      <w:r w:rsidRPr="00F969CF">
        <w:rPr>
          <w:rFonts w:asciiTheme="minorHAnsi" w:hAnsiTheme="minorHAnsi" w:cstheme="minorHAnsi"/>
          <w:sz w:val="22"/>
          <w:szCs w:val="22"/>
        </w:rPr>
        <w:t>Prepare and review information for inclusion in the school’s SEN information report and any updates to this policy</w:t>
      </w:r>
    </w:p>
    <w:p w14:paraId="66CE1767" w14:textId="6C2DDA1D" w:rsidR="00F969CF" w:rsidRPr="00FC6C2E" w:rsidRDefault="00F969CF" w:rsidP="00F969CF">
      <w:pPr>
        <w:pStyle w:val="4Bulletedcopyblue"/>
        <w:numPr>
          <w:ilvl w:val="0"/>
          <w:numId w:val="2"/>
        </w:numPr>
      </w:pPr>
      <w:bookmarkStart w:id="21" w:name="_Hlk116909744"/>
      <w:r w:rsidRPr="00F969CF">
        <w:rPr>
          <w:rFonts w:asciiTheme="minorHAnsi" w:hAnsiTheme="minorHAnsi" w:cstheme="minorHAnsi"/>
          <w:sz w:val="22"/>
          <w:szCs w:val="22"/>
        </w:rPr>
        <w:t xml:space="preserve">With the </w:t>
      </w:r>
      <w:r>
        <w:rPr>
          <w:rFonts w:asciiTheme="minorHAnsi" w:hAnsiTheme="minorHAnsi" w:cstheme="minorHAnsi"/>
          <w:sz w:val="22"/>
          <w:szCs w:val="22"/>
        </w:rPr>
        <w:t>H</w:t>
      </w:r>
      <w:r w:rsidRPr="00F969CF">
        <w:rPr>
          <w:rFonts w:asciiTheme="minorHAnsi" w:hAnsiTheme="minorHAnsi" w:cstheme="minorHAnsi"/>
          <w:sz w:val="22"/>
          <w:szCs w:val="22"/>
        </w:rPr>
        <w:t>eadteacher and teaching staff, identify any patterns in the school’s identification of SEN, both within the school and in comparison with national data, and use these to reflect on and reinforce the quality of teaching</w:t>
      </w:r>
    </w:p>
    <w:p w14:paraId="7ADF9E1A" w14:textId="77777777" w:rsidR="0060104E" w:rsidRDefault="0060104E" w:rsidP="00FC6C2E">
      <w:pPr>
        <w:pStyle w:val="Subhead2"/>
        <w:ind w:firstLine="360"/>
        <w:rPr>
          <w:rFonts w:asciiTheme="minorHAnsi" w:hAnsiTheme="minorHAnsi" w:cstheme="minorHAnsi"/>
          <w:b w:val="0"/>
          <w:bCs/>
          <w:color w:val="auto"/>
          <w:sz w:val="22"/>
          <w:szCs w:val="22"/>
          <w:u w:val="single"/>
        </w:rPr>
      </w:pPr>
    </w:p>
    <w:p w14:paraId="759064A8" w14:textId="455A49E5" w:rsidR="00FC6C2E" w:rsidRPr="00FC6C2E" w:rsidRDefault="00FC6C2E" w:rsidP="00FC6C2E">
      <w:pPr>
        <w:pStyle w:val="Subhead2"/>
        <w:ind w:firstLine="360"/>
        <w:rPr>
          <w:rFonts w:asciiTheme="minorHAnsi" w:hAnsiTheme="minorHAnsi" w:cstheme="minorHAnsi"/>
          <w:sz w:val="22"/>
          <w:szCs w:val="22"/>
        </w:rPr>
      </w:pPr>
      <w:r w:rsidRPr="00FC6C2E">
        <w:rPr>
          <w:rFonts w:asciiTheme="minorHAnsi" w:hAnsiTheme="minorHAnsi" w:cstheme="minorHAnsi"/>
          <w:b w:val="0"/>
          <w:bCs/>
          <w:color w:val="auto"/>
          <w:sz w:val="22"/>
          <w:szCs w:val="22"/>
          <w:u w:val="single"/>
        </w:rPr>
        <w:lastRenderedPageBreak/>
        <w:t>5.2 The governing bo</w:t>
      </w:r>
      <w:r w:rsidR="00340DED">
        <w:rPr>
          <w:rFonts w:asciiTheme="minorHAnsi" w:hAnsiTheme="minorHAnsi" w:cstheme="minorHAnsi"/>
          <w:b w:val="0"/>
          <w:bCs/>
          <w:color w:val="auto"/>
          <w:sz w:val="22"/>
          <w:szCs w:val="22"/>
          <w:u w:val="single"/>
        </w:rPr>
        <w:t>dy</w:t>
      </w:r>
    </w:p>
    <w:p w14:paraId="3F72747F" w14:textId="04D43047" w:rsidR="00FC6C2E" w:rsidRPr="00FC6C2E" w:rsidRDefault="00FC6C2E" w:rsidP="00FC6C2E">
      <w:pPr>
        <w:pStyle w:val="1bodycopy10pt"/>
        <w:rPr>
          <w:rFonts w:asciiTheme="minorHAnsi" w:hAnsiTheme="minorHAnsi" w:cstheme="minorHAnsi"/>
          <w:sz w:val="22"/>
          <w:szCs w:val="22"/>
        </w:rPr>
      </w:pPr>
      <w:r w:rsidRPr="00FC6C2E">
        <w:rPr>
          <w:rFonts w:asciiTheme="minorHAnsi" w:hAnsiTheme="minorHAnsi" w:cstheme="minorHAnsi"/>
          <w:sz w:val="22"/>
          <w:szCs w:val="22"/>
        </w:rPr>
        <w:t>The governing bo</w:t>
      </w:r>
      <w:r w:rsidR="00340DED">
        <w:rPr>
          <w:rFonts w:asciiTheme="minorHAnsi" w:hAnsiTheme="minorHAnsi" w:cstheme="minorHAnsi"/>
          <w:sz w:val="22"/>
          <w:szCs w:val="22"/>
        </w:rPr>
        <w:t>dy</w:t>
      </w:r>
      <w:r w:rsidRPr="00FC6C2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24EC0288"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Co-operate with the LA in reviewing the provision that is available locally and developing the local offer </w:t>
      </w:r>
    </w:p>
    <w:p w14:paraId="0D29DF72" w14:textId="77777777" w:rsidR="00FC6C2E" w:rsidRPr="00FC6C2E" w:rsidRDefault="00FC6C2E" w:rsidP="00FC6C2E">
      <w:pPr>
        <w:pStyle w:val="4Bulletedcopyblue"/>
        <w:numPr>
          <w:ilvl w:val="0"/>
          <w:numId w:val="2"/>
        </w:numPr>
        <w:rPr>
          <w:rFonts w:asciiTheme="minorHAnsi" w:hAnsiTheme="minorHAnsi" w:cstheme="minorHAnsi"/>
          <w:sz w:val="22"/>
          <w:szCs w:val="22"/>
        </w:rPr>
      </w:pPr>
      <w:bookmarkStart w:id="22" w:name="_Hlk116660245"/>
      <w:r w:rsidRPr="00FC6C2E">
        <w:rPr>
          <w:rFonts w:asciiTheme="minorHAnsi" w:hAnsiTheme="minorHAnsi" w:cstheme="minorHAnsi"/>
          <w:sz w:val="22"/>
          <w:szCs w:val="22"/>
        </w:rPr>
        <w:t xml:space="preserve">Do all it can to make sure that every pupil with SEND gets the support they need </w:t>
      </w:r>
    </w:p>
    <w:bookmarkEnd w:id="22"/>
    <w:p w14:paraId="1A6DC932"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Make sure that pupils with SEND engage in the activities of the school alongside pupils who don’t have SEND</w:t>
      </w:r>
    </w:p>
    <w:p w14:paraId="00CC4029"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Inform parents when the school is making special educational provision for their child </w:t>
      </w:r>
    </w:p>
    <w:p w14:paraId="36C612D4"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Make sure that the school has arrangements in place to support any pupils with medical conditions </w:t>
      </w:r>
    </w:p>
    <w:p w14:paraId="67CD0FC1"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Provide access to a broad and balanced curriculum </w:t>
      </w:r>
    </w:p>
    <w:p w14:paraId="40E24205"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Have a clear approach to identifying and responding to SEND </w:t>
      </w:r>
    </w:p>
    <w:p w14:paraId="430B8AAA"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Provide an annual report for parents on their child’s progress </w:t>
      </w:r>
    </w:p>
    <w:p w14:paraId="2CD37539"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Record accurately and keep up to date the provision made for pupils with SEND</w:t>
      </w:r>
    </w:p>
    <w:p w14:paraId="4744E0E6"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Publish information on the school website</w:t>
      </w:r>
      <w:bookmarkStart w:id="23" w:name="_Hlk116660454"/>
      <w:r w:rsidRPr="00FC6C2E">
        <w:rPr>
          <w:rFonts w:asciiTheme="minorHAnsi" w:hAnsiTheme="minorHAnsi" w:cstheme="minorHAnsi"/>
          <w:sz w:val="22"/>
          <w:szCs w:val="22"/>
        </w:rPr>
        <w:t xml:space="preserve"> about how the school is implementing its SEND policy, in a SEN information report</w:t>
      </w:r>
      <w:bookmarkEnd w:id="23"/>
    </w:p>
    <w:p w14:paraId="3874C58D" w14:textId="77777777"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p>
    <w:p w14:paraId="72CB7E92" w14:textId="0CE00800" w:rsidR="00FC6C2E" w:rsidRPr="00FC6C2E" w:rsidRDefault="00FC6C2E" w:rsidP="00FC6C2E">
      <w:pPr>
        <w:pStyle w:val="4Bulletedcopyblue"/>
        <w:numPr>
          <w:ilvl w:val="0"/>
          <w:numId w:val="2"/>
        </w:numPr>
        <w:rPr>
          <w:rFonts w:asciiTheme="minorHAnsi" w:hAnsiTheme="minorHAnsi" w:cstheme="minorHAnsi"/>
          <w:sz w:val="22"/>
          <w:szCs w:val="22"/>
        </w:rPr>
      </w:pPr>
      <w:r w:rsidRPr="00FC6C2E">
        <w:rPr>
          <w:rFonts w:asciiTheme="minorHAnsi" w:hAnsiTheme="minorHAnsi" w:cstheme="minorHAnsi"/>
          <w:sz w:val="22"/>
          <w:szCs w:val="22"/>
        </w:rPr>
        <w:t xml:space="preserve">Make sure that there is a qualified teacher designated as </w:t>
      </w:r>
      <w:r w:rsidR="000561DB">
        <w:rPr>
          <w:rFonts w:asciiTheme="minorHAnsi" w:hAnsiTheme="minorHAnsi" w:cstheme="minorHAnsi"/>
          <w:sz w:val="22"/>
          <w:szCs w:val="22"/>
        </w:rPr>
        <w:t>SENDCo</w:t>
      </w:r>
      <w:r w:rsidRPr="00FC6C2E">
        <w:rPr>
          <w:rFonts w:asciiTheme="minorHAnsi" w:hAnsiTheme="minorHAnsi" w:cstheme="minorHAnsi"/>
          <w:sz w:val="22"/>
          <w:szCs w:val="22"/>
        </w:rPr>
        <w:t xml:space="preserve"> for the </w:t>
      </w:r>
      <w:bookmarkStart w:id="24" w:name="_Hlk116912239"/>
      <w:r w:rsidRPr="00FC6C2E">
        <w:rPr>
          <w:rFonts w:asciiTheme="minorHAnsi" w:hAnsiTheme="minorHAnsi" w:cstheme="minorHAnsi"/>
          <w:sz w:val="22"/>
          <w:szCs w:val="22"/>
        </w:rPr>
        <w:t xml:space="preserve">school and that the key responsibilities of the role are set </w:t>
      </w:r>
      <w:r w:rsidRPr="00FC6C2E">
        <w:rPr>
          <w:rFonts w:asciiTheme="minorHAnsi" w:hAnsiTheme="minorHAnsi" w:cstheme="minorHAnsi"/>
          <w:sz w:val="22"/>
          <w:szCs w:val="22"/>
          <w:lang w:val="en-GB"/>
        </w:rPr>
        <w:t>out</w:t>
      </w:r>
      <w:r w:rsidRPr="00FC6C2E">
        <w:rPr>
          <w:rFonts w:asciiTheme="minorHAnsi" w:hAnsiTheme="minorHAnsi" w:cstheme="minorHAnsi"/>
          <w:sz w:val="22"/>
          <w:szCs w:val="22"/>
        </w:rPr>
        <w:t>, and monitor the effectiveness of how these are carried out</w:t>
      </w:r>
      <w:bookmarkEnd w:id="24"/>
    </w:p>
    <w:p w14:paraId="03C3AAC4" w14:textId="77777777" w:rsidR="00FC6C2E" w:rsidRDefault="00FC6C2E" w:rsidP="00FC6C2E">
      <w:pPr>
        <w:pStyle w:val="4Bulletedcopyblue"/>
        <w:numPr>
          <w:ilvl w:val="0"/>
          <w:numId w:val="2"/>
        </w:numPr>
      </w:pPr>
      <w:r w:rsidRPr="00FC6C2E">
        <w:rPr>
          <w:rFonts w:asciiTheme="minorHAnsi" w:hAnsiTheme="minorHAnsi" w:cstheme="minorHAnsi"/>
          <w:sz w:val="22"/>
          <w:szCs w:val="22"/>
        </w:rPr>
        <w:t>Determine their approach to using their resources to support the progress of pupils with SEND</w:t>
      </w:r>
      <w:r w:rsidRPr="00B60E3F">
        <w:t xml:space="preserve"> </w:t>
      </w:r>
    </w:p>
    <w:p w14:paraId="4B8C607C" w14:textId="14F12423" w:rsidR="00E86D5C" w:rsidRPr="00E86D5C" w:rsidRDefault="00E86D5C" w:rsidP="00E86D5C">
      <w:pPr>
        <w:pStyle w:val="Subhead2"/>
        <w:ind w:firstLine="360"/>
        <w:rPr>
          <w:rFonts w:asciiTheme="minorHAnsi" w:hAnsiTheme="minorHAnsi" w:cstheme="minorHAnsi"/>
          <w:b w:val="0"/>
          <w:bCs/>
          <w:color w:val="auto"/>
          <w:sz w:val="22"/>
          <w:szCs w:val="22"/>
          <w:u w:val="single"/>
        </w:rPr>
      </w:pPr>
      <w:r w:rsidRPr="00E86D5C">
        <w:rPr>
          <w:rFonts w:asciiTheme="minorHAnsi" w:hAnsiTheme="minorHAnsi" w:cstheme="minorHAnsi"/>
          <w:b w:val="0"/>
          <w:bCs/>
          <w:color w:val="auto"/>
          <w:sz w:val="22"/>
          <w:szCs w:val="22"/>
          <w:u w:val="single"/>
        </w:rPr>
        <w:t xml:space="preserve">5.3 The SEND link governor </w:t>
      </w:r>
    </w:p>
    <w:p w14:paraId="32A67BEA" w14:textId="77777777" w:rsidR="00E86D5C" w:rsidRPr="00E86D5C" w:rsidRDefault="00E86D5C" w:rsidP="00E86D5C">
      <w:pPr>
        <w:pStyle w:val="1bodycopy10pt"/>
        <w:rPr>
          <w:rFonts w:asciiTheme="minorHAnsi" w:hAnsiTheme="minorHAnsi" w:cstheme="minorHAnsi"/>
          <w:sz w:val="22"/>
          <w:szCs w:val="28"/>
        </w:rPr>
      </w:pPr>
      <w:r w:rsidRPr="00E86D5C">
        <w:rPr>
          <w:rFonts w:asciiTheme="minorHAnsi" w:hAnsiTheme="minorHAnsi" w:cstheme="minorHAnsi"/>
          <w:sz w:val="22"/>
          <w:szCs w:val="28"/>
        </w:rPr>
        <w:t xml:space="preserve">The SEND governor will: </w:t>
      </w:r>
    </w:p>
    <w:p w14:paraId="37EC9D72" w14:textId="77777777" w:rsidR="00E86D5C" w:rsidRPr="00E86D5C" w:rsidRDefault="00E86D5C" w:rsidP="00E86D5C">
      <w:pPr>
        <w:pStyle w:val="4Bulletedcopyblue"/>
        <w:numPr>
          <w:ilvl w:val="0"/>
          <w:numId w:val="2"/>
        </w:numPr>
        <w:rPr>
          <w:rFonts w:asciiTheme="minorHAnsi" w:hAnsiTheme="minorHAnsi" w:cstheme="minorHAnsi"/>
          <w:sz w:val="22"/>
          <w:szCs w:val="22"/>
        </w:rPr>
      </w:pPr>
      <w:r w:rsidRPr="00E86D5C">
        <w:rPr>
          <w:rFonts w:asciiTheme="minorHAnsi" w:hAnsiTheme="minorHAnsi" w:cstheme="minorHAnsi"/>
          <w:sz w:val="22"/>
          <w:szCs w:val="22"/>
        </w:rPr>
        <w:t xml:space="preserve">Help to raise awareness of SEND issues at governing board meetings </w:t>
      </w:r>
    </w:p>
    <w:p w14:paraId="0B60E54D" w14:textId="77777777" w:rsidR="00E86D5C" w:rsidRPr="00E86D5C" w:rsidRDefault="00E86D5C" w:rsidP="00E86D5C">
      <w:pPr>
        <w:pStyle w:val="4Bulletedcopyblue"/>
        <w:numPr>
          <w:ilvl w:val="0"/>
          <w:numId w:val="2"/>
        </w:numPr>
        <w:rPr>
          <w:rFonts w:asciiTheme="minorHAnsi" w:hAnsiTheme="minorHAnsi" w:cstheme="minorHAnsi"/>
          <w:sz w:val="22"/>
          <w:szCs w:val="22"/>
        </w:rPr>
      </w:pPr>
      <w:r w:rsidRPr="00E86D5C">
        <w:rPr>
          <w:rFonts w:asciiTheme="minorHAnsi" w:hAnsiTheme="minorHAnsi" w:cstheme="minorHAnsi"/>
          <w:sz w:val="22"/>
          <w:szCs w:val="22"/>
        </w:rPr>
        <w:t xml:space="preserve">Monitor the quality and effectiveness of SEND provision within the school and update the governing board on this </w:t>
      </w:r>
    </w:p>
    <w:p w14:paraId="1F496802" w14:textId="493C5E97" w:rsidR="00E86D5C" w:rsidRPr="00E86D5C" w:rsidRDefault="00E86D5C" w:rsidP="00E86D5C">
      <w:pPr>
        <w:pStyle w:val="4Bulletedcopyblue"/>
        <w:numPr>
          <w:ilvl w:val="0"/>
          <w:numId w:val="2"/>
        </w:numPr>
        <w:rPr>
          <w:rFonts w:asciiTheme="minorHAnsi" w:hAnsiTheme="minorHAnsi" w:cstheme="minorHAnsi"/>
          <w:sz w:val="22"/>
          <w:szCs w:val="22"/>
        </w:rPr>
      </w:pPr>
      <w:r w:rsidRPr="00E86D5C">
        <w:rPr>
          <w:rFonts w:asciiTheme="minorHAnsi" w:hAnsiTheme="minorHAnsi" w:cstheme="minorHAnsi"/>
          <w:sz w:val="22"/>
          <w:szCs w:val="22"/>
        </w:rPr>
        <w:t xml:space="preserve">Work with the headteacher and </w:t>
      </w:r>
      <w:r w:rsidR="000561DB">
        <w:rPr>
          <w:rFonts w:asciiTheme="minorHAnsi" w:hAnsiTheme="minorHAnsi" w:cstheme="minorHAnsi"/>
          <w:sz w:val="22"/>
          <w:szCs w:val="22"/>
        </w:rPr>
        <w:t>SENDCo</w:t>
      </w:r>
      <w:r w:rsidRPr="00E86D5C">
        <w:rPr>
          <w:rFonts w:asciiTheme="minorHAnsi" w:hAnsiTheme="minorHAnsi" w:cstheme="minorHAnsi"/>
          <w:sz w:val="22"/>
          <w:szCs w:val="22"/>
        </w:rPr>
        <w:t xml:space="preserve"> to determine the strategic development of the SEND policy and provision in the school </w:t>
      </w:r>
    </w:p>
    <w:p w14:paraId="043CDBAD" w14:textId="124A7A94" w:rsidR="00B722F8" w:rsidRPr="005C5536" w:rsidRDefault="00B722F8" w:rsidP="00B722F8">
      <w:pPr>
        <w:pStyle w:val="Subhead2"/>
        <w:ind w:firstLine="360"/>
        <w:rPr>
          <w:rFonts w:asciiTheme="minorHAnsi" w:hAnsiTheme="minorHAnsi" w:cstheme="minorHAnsi"/>
          <w:b w:val="0"/>
          <w:bCs/>
          <w:color w:val="auto"/>
          <w:sz w:val="22"/>
          <w:szCs w:val="22"/>
          <w:u w:val="single"/>
        </w:rPr>
      </w:pPr>
      <w:r w:rsidRPr="005C5536">
        <w:rPr>
          <w:rFonts w:asciiTheme="minorHAnsi" w:hAnsiTheme="minorHAnsi" w:cstheme="minorHAnsi"/>
          <w:b w:val="0"/>
          <w:bCs/>
          <w:color w:val="auto"/>
          <w:sz w:val="22"/>
          <w:szCs w:val="22"/>
          <w:u w:val="single"/>
        </w:rPr>
        <w:t xml:space="preserve">5.4 The Headteacher </w:t>
      </w:r>
    </w:p>
    <w:p w14:paraId="2DC4207D" w14:textId="05DB5EDC" w:rsidR="00B722F8" w:rsidRPr="005C5536" w:rsidRDefault="00B722F8" w:rsidP="00B722F8">
      <w:pPr>
        <w:pStyle w:val="1bodycopy10pt"/>
        <w:rPr>
          <w:rFonts w:asciiTheme="minorHAnsi" w:hAnsiTheme="minorHAnsi" w:cstheme="minorHAnsi"/>
          <w:sz w:val="22"/>
          <w:szCs w:val="22"/>
        </w:rPr>
      </w:pPr>
      <w:r w:rsidRPr="005C5536">
        <w:rPr>
          <w:rFonts w:asciiTheme="minorHAnsi" w:hAnsiTheme="minorHAnsi" w:cstheme="minorHAnsi"/>
          <w:sz w:val="22"/>
          <w:szCs w:val="22"/>
        </w:rPr>
        <w:t xml:space="preserve">The Headteacher will: </w:t>
      </w:r>
    </w:p>
    <w:p w14:paraId="581F2E6E" w14:textId="6E88431E"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 xml:space="preserve">Work with the </w:t>
      </w:r>
      <w:r w:rsidR="000561DB">
        <w:rPr>
          <w:rFonts w:asciiTheme="minorHAnsi" w:hAnsiTheme="minorHAnsi" w:cstheme="minorHAnsi"/>
          <w:sz w:val="22"/>
          <w:szCs w:val="22"/>
        </w:rPr>
        <w:t>SENDCo</w:t>
      </w:r>
      <w:r w:rsidRPr="005C5536">
        <w:rPr>
          <w:rFonts w:asciiTheme="minorHAnsi" w:hAnsiTheme="minorHAnsi" w:cstheme="minorHAnsi"/>
          <w:sz w:val="22"/>
          <w:szCs w:val="22"/>
        </w:rPr>
        <w:t xml:space="preserve"> and SEND Link Governor to determine the strategic development of the SEND policy and provision within the school </w:t>
      </w:r>
    </w:p>
    <w:p w14:paraId="3F4515B1" w14:textId="6882D792" w:rsidR="00B722F8" w:rsidRPr="005C5536" w:rsidRDefault="00B722F8" w:rsidP="00B722F8">
      <w:pPr>
        <w:pStyle w:val="4Bulletedcopyblue"/>
        <w:numPr>
          <w:ilvl w:val="0"/>
          <w:numId w:val="2"/>
        </w:numPr>
        <w:rPr>
          <w:rFonts w:asciiTheme="minorHAnsi" w:hAnsiTheme="minorHAnsi" w:cstheme="minorHAnsi"/>
          <w:sz w:val="22"/>
          <w:szCs w:val="22"/>
        </w:rPr>
      </w:pPr>
      <w:bookmarkStart w:id="25" w:name="_Hlk116888626"/>
      <w:r w:rsidRPr="005C5536">
        <w:rPr>
          <w:rFonts w:asciiTheme="minorHAnsi" w:hAnsiTheme="minorHAnsi" w:cstheme="minorHAnsi"/>
          <w:sz w:val="22"/>
          <w:szCs w:val="22"/>
        </w:rPr>
        <w:t xml:space="preserve">Work with the </w:t>
      </w:r>
      <w:r w:rsidR="000561DB">
        <w:rPr>
          <w:rFonts w:asciiTheme="minorHAnsi" w:hAnsiTheme="minorHAnsi" w:cstheme="minorHAnsi"/>
          <w:sz w:val="22"/>
          <w:szCs w:val="22"/>
        </w:rPr>
        <w:t>SENDCo</w:t>
      </w:r>
      <w:r w:rsidRPr="005C5536">
        <w:rPr>
          <w:rFonts w:asciiTheme="minorHAnsi" w:hAnsiTheme="minorHAnsi" w:cstheme="minorHAnsi"/>
          <w:sz w:val="22"/>
          <w:szCs w:val="22"/>
        </w:rPr>
        <w:t xml:space="preserve"> and school governors to make sure the school meets its responsibilities under the Equality Act 2010 with regard to reasonable adjustments and access arrangements</w:t>
      </w:r>
    </w:p>
    <w:bookmarkEnd w:id="25"/>
    <w:p w14:paraId="585DF813" w14:textId="77777777"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Have overall responsibility for, and awareness of, the provision for pupils with SEND, and their progress</w:t>
      </w:r>
    </w:p>
    <w:p w14:paraId="2802C366" w14:textId="77777777"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 xml:space="preserve">Have responsibility for monitoring the school’s notional SEND budget and any additional funding allocated by the LA to support individual pupils </w:t>
      </w:r>
    </w:p>
    <w:p w14:paraId="0D0EF95F" w14:textId="34CBA621"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 xml:space="preserve">Make sure that the </w:t>
      </w:r>
      <w:r w:rsidR="000561DB">
        <w:rPr>
          <w:rFonts w:asciiTheme="minorHAnsi" w:hAnsiTheme="minorHAnsi" w:cstheme="minorHAnsi"/>
          <w:sz w:val="22"/>
          <w:szCs w:val="22"/>
        </w:rPr>
        <w:t>SENDCo</w:t>
      </w:r>
      <w:r w:rsidRPr="005C5536">
        <w:rPr>
          <w:rFonts w:asciiTheme="minorHAnsi" w:hAnsiTheme="minorHAnsi" w:cstheme="minorHAnsi"/>
          <w:sz w:val="22"/>
          <w:szCs w:val="22"/>
        </w:rPr>
        <w:t xml:space="preserve"> has enough time to carry out their duties</w:t>
      </w:r>
    </w:p>
    <w:p w14:paraId="128178C6" w14:textId="77777777"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Have an overview of the needs of the current cohort of pupils on the SEND register</w:t>
      </w:r>
    </w:p>
    <w:p w14:paraId="0C02ED72" w14:textId="77777777" w:rsidR="00B722F8" w:rsidRPr="005C5536" w:rsidRDefault="00B722F8" w:rsidP="00B722F8">
      <w:pPr>
        <w:pStyle w:val="4Bulletedcopyblue"/>
        <w:numPr>
          <w:ilvl w:val="0"/>
          <w:numId w:val="2"/>
        </w:numPr>
        <w:rPr>
          <w:rFonts w:asciiTheme="minorHAnsi" w:hAnsiTheme="minorHAnsi" w:cstheme="minorHAnsi"/>
          <w:sz w:val="22"/>
          <w:szCs w:val="22"/>
        </w:rPr>
      </w:pPr>
      <w:r w:rsidRPr="005C5536">
        <w:rPr>
          <w:rFonts w:asciiTheme="minorHAnsi" w:hAnsiTheme="minorHAnsi" w:cstheme="minorHAnsi"/>
          <w:sz w:val="22"/>
          <w:szCs w:val="22"/>
        </w:rPr>
        <w:t>Advise the LA when a pupil needs an EHC needs assessment, or when an EHC plan needs an early review</w:t>
      </w:r>
    </w:p>
    <w:p w14:paraId="675BD3A7" w14:textId="380B5BCC" w:rsidR="00B722F8" w:rsidRPr="005C5536" w:rsidRDefault="00B722F8" w:rsidP="00B722F8">
      <w:pPr>
        <w:pStyle w:val="4Bulletedcopyblue"/>
        <w:numPr>
          <w:ilvl w:val="0"/>
          <w:numId w:val="2"/>
        </w:numPr>
        <w:rPr>
          <w:rFonts w:asciiTheme="minorHAnsi" w:hAnsiTheme="minorHAnsi" w:cstheme="minorHAnsi"/>
          <w:sz w:val="22"/>
          <w:szCs w:val="22"/>
        </w:rPr>
      </w:pPr>
      <w:bookmarkStart w:id="26" w:name="_Hlk116906030"/>
      <w:r w:rsidRPr="005C5536">
        <w:rPr>
          <w:rFonts w:asciiTheme="minorHAnsi" w:hAnsiTheme="minorHAnsi" w:cstheme="minorHAnsi"/>
          <w:sz w:val="22"/>
          <w:szCs w:val="22"/>
        </w:rPr>
        <w:t xml:space="preserve">With the </w:t>
      </w:r>
      <w:r w:rsidR="000561DB">
        <w:rPr>
          <w:rFonts w:asciiTheme="minorHAnsi" w:hAnsiTheme="minorHAnsi" w:cstheme="minorHAnsi"/>
          <w:sz w:val="22"/>
          <w:szCs w:val="22"/>
        </w:rPr>
        <w:t>SENDCo</w:t>
      </w:r>
      <w:r w:rsidRPr="005C5536">
        <w:rPr>
          <w:rFonts w:asciiTheme="minorHAnsi" w:hAnsiTheme="minorHAnsi" w:cstheme="minorHAnsi"/>
          <w:sz w:val="22"/>
          <w:szCs w:val="22"/>
        </w:rPr>
        <w:t>, monitor to identify any staff who have specific training needs regarding SEN, and incorporate this into the school’s plan for continuous professional development</w:t>
      </w:r>
    </w:p>
    <w:p w14:paraId="48D39212" w14:textId="33A7D150" w:rsidR="00B722F8" w:rsidRPr="005C5536" w:rsidRDefault="00B722F8" w:rsidP="00B722F8">
      <w:pPr>
        <w:pStyle w:val="4Bulletedcopyblue"/>
        <w:numPr>
          <w:ilvl w:val="0"/>
          <w:numId w:val="2"/>
        </w:numPr>
        <w:rPr>
          <w:rFonts w:asciiTheme="minorHAnsi" w:hAnsiTheme="minorHAnsi" w:cstheme="minorHAnsi"/>
          <w:sz w:val="22"/>
          <w:szCs w:val="22"/>
        </w:rPr>
      </w:pPr>
      <w:bookmarkStart w:id="27" w:name="_Hlk116909963"/>
      <w:r w:rsidRPr="005C5536">
        <w:rPr>
          <w:rFonts w:asciiTheme="minorHAnsi" w:hAnsiTheme="minorHAnsi" w:cstheme="minorHAnsi"/>
          <w:sz w:val="22"/>
          <w:szCs w:val="22"/>
        </w:rPr>
        <w:lastRenderedPageBreak/>
        <w:t xml:space="preserve">With the </w:t>
      </w:r>
      <w:r w:rsidR="000561DB">
        <w:rPr>
          <w:rFonts w:asciiTheme="minorHAnsi" w:hAnsiTheme="minorHAnsi" w:cstheme="minorHAnsi"/>
          <w:sz w:val="22"/>
          <w:szCs w:val="22"/>
        </w:rPr>
        <w:t>SENDCo</w:t>
      </w:r>
      <w:r w:rsidRPr="005C5536">
        <w:rPr>
          <w:rFonts w:asciiTheme="minorHAnsi" w:hAnsiTheme="minorHAnsi" w:cstheme="minorHAnsi"/>
          <w:sz w:val="22"/>
          <w:szCs w:val="22"/>
        </w:rPr>
        <w:t>, regularly review and evaluate the breadth and impact of the SEND support the school offers or can access, and co-operate with the LA in reviewing the provision that is available locally and in developing the local offer</w:t>
      </w:r>
    </w:p>
    <w:p w14:paraId="7797A5A9" w14:textId="04C75514" w:rsidR="00B722F8" w:rsidRPr="005C5536" w:rsidRDefault="00B722F8" w:rsidP="00B722F8">
      <w:pPr>
        <w:pStyle w:val="4Bulletedcopyblue"/>
        <w:numPr>
          <w:ilvl w:val="0"/>
          <w:numId w:val="2"/>
        </w:numPr>
        <w:rPr>
          <w:rFonts w:asciiTheme="minorHAnsi" w:hAnsiTheme="minorHAnsi" w:cstheme="minorHAnsi"/>
          <w:sz w:val="22"/>
          <w:szCs w:val="22"/>
        </w:rPr>
      </w:pPr>
      <w:bookmarkStart w:id="28" w:name="_Hlk116909789"/>
      <w:bookmarkEnd w:id="27"/>
      <w:r w:rsidRPr="005C5536">
        <w:rPr>
          <w:rFonts w:asciiTheme="minorHAnsi" w:hAnsiTheme="minorHAnsi" w:cstheme="minorHAnsi"/>
          <w:sz w:val="22"/>
          <w:szCs w:val="22"/>
        </w:rPr>
        <w:t xml:space="preserve">With the </w:t>
      </w:r>
      <w:r w:rsidR="000561DB">
        <w:rPr>
          <w:rFonts w:asciiTheme="minorHAnsi" w:hAnsiTheme="minorHAnsi" w:cstheme="minorHAnsi"/>
          <w:sz w:val="22"/>
          <w:szCs w:val="22"/>
        </w:rPr>
        <w:t>SENDCo</w:t>
      </w:r>
      <w:r w:rsidRPr="005C5536">
        <w:rPr>
          <w:rFonts w:asciiTheme="minorHAnsi" w:hAnsiTheme="minorHAnsi" w:cstheme="minorHAnsi"/>
          <w:sz w:val="22"/>
          <w:szCs w:val="22"/>
        </w:rPr>
        <w:t xml:space="preserve"> and teaching staff, identify any patterns in the school’s identification of SEN, both within the school and in comparison with national data, and use these to reflect on and reinforce the quality of teaching</w:t>
      </w:r>
    </w:p>
    <w:bookmarkEnd w:id="26"/>
    <w:bookmarkEnd w:id="28"/>
    <w:bookmarkEnd w:id="20"/>
    <w:bookmarkEnd w:id="21"/>
    <w:p w14:paraId="5E5430D5" w14:textId="49CBBE0E" w:rsidR="00C74BAF" w:rsidRPr="00C74BAF" w:rsidRDefault="00C74BAF" w:rsidP="00C74BAF">
      <w:pPr>
        <w:pStyle w:val="Subhead2"/>
        <w:ind w:firstLine="360"/>
        <w:rPr>
          <w:rFonts w:asciiTheme="minorHAnsi" w:hAnsiTheme="minorHAnsi" w:cstheme="minorHAnsi"/>
          <w:b w:val="0"/>
          <w:bCs/>
          <w:color w:val="auto"/>
          <w:sz w:val="22"/>
          <w:szCs w:val="22"/>
          <w:u w:val="single"/>
        </w:rPr>
      </w:pPr>
      <w:r w:rsidRPr="00C74BAF">
        <w:rPr>
          <w:rFonts w:asciiTheme="minorHAnsi" w:hAnsiTheme="minorHAnsi" w:cstheme="minorHAnsi"/>
          <w:b w:val="0"/>
          <w:bCs/>
          <w:color w:val="auto"/>
          <w:sz w:val="22"/>
          <w:szCs w:val="22"/>
          <w:u w:val="single"/>
        </w:rPr>
        <w:t xml:space="preserve">5.5 Class </w:t>
      </w:r>
      <w:r w:rsidR="00B770D7">
        <w:rPr>
          <w:rFonts w:asciiTheme="minorHAnsi" w:hAnsiTheme="minorHAnsi" w:cstheme="minorHAnsi"/>
          <w:b w:val="0"/>
          <w:bCs/>
          <w:color w:val="auto"/>
          <w:sz w:val="22"/>
          <w:szCs w:val="22"/>
          <w:u w:val="single"/>
        </w:rPr>
        <w:t>T</w:t>
      </w:r>
      <w:r w:rsidRPr="00C74BAF">
        <w:rPr>
          <w:rFonts w:asciiTheme="minorHAnsi" w:hAnsiTheme="minorHAnsi" w:cstheme="minorHAnsi"/>
          <w:b w:val="0"/>
          <w:bCs/>
          <w:color w:val="auto"/>
          <w:sz w:val="22"/>
          <w:szCs w:val="22"/>
          <w:u w:val="single"/>
        </w:rPr>
        <w:t>eachers</w:t>
      </w:r>
    </w:p>
    <w:p w14:paraId="5EE235AA" w14:textId="28FFEDC3" w:rsidR="00C74BAF" w:rsidRPr="00C74BAF" w:rsidRDefault="00C74BAF" w:rsidP="00C74BAF">
      <w:pPr>
        <w:pStyle w:val="1bodycopy10pt"/>
        <w:rPr>
          <w:rFonts w:asciiTheme="minorHAnsi" w:hAnsiTheme="minorHAnsi" w:cstheme="minorHAnsi"/>
          <w:sz w:val="22"/>
          <w:szCs w:val="22"/>
        </w:rPr>
      </w:pPr>
      <w:r w:rsidRPr="00C74BAF">
        <w:rPr>
          <w:rFonts w:asciiTheme="minorHAnsi" w:hAnsiTheme="minorHAnsi" w:cstheme="minorHAnsi"/>
          <w:sz w:val="22"/>
          <w:szCs w:val="22"/>
        </w:rPr>
        <w:t xml:space="preserve"> Each </w:t>
      </w:r>
      <w:r w:rsidR="00B770D7">
        <w:rPr>
          <w:rFonts w:asciiTheme="minorHAnsi" w:hAnsiTheme="minorHAnsi" w:cstheme="minorHAnsi"/>
          <w:sz w:val="22"/>
          <w:szCs w:val="22"/>
        </w:rPr>
        <w:t>C</w:t>
      </w:r>
      <w:r w:rsidRPr="00C74BAF">
        <w:rPr>
          <w:rFonts w:asciiTheme="minorHAnsi" w:hAnsiTheme="minorHAnsi" w:cstheme="minorHAnsi"/>
          <w:sz w:val="22"/>
          <w:szCs w:val="22"/>
        </w:rPr>
        <w:t xml:space="preserve">lass </w:t>
      </w:r>
      <w:r w:rsidR="00B770D7">
        <w:rPr>
          <w:rFonts w:asciiTheme="minorHAnsi" w:hAnsiTheme="minorHAnsi" w:cstheme="minorHAnsi"/>
          <w:sz w:val="22"/>
          <w:szCs w:val="22"/>
        </w:rPr>
        <w:t>T</w:t>
      </w:r>
      <w:r w:rsidRPr="00C74BAF">
        <w:rPr>
          <w:rFonts w:asciiTheme="minorHAnsi" w:hAnsiTheme="minorHAnsi" w:cstheme="minorHAnsi"/>
          <w:sz w:val="22"/>
          <w:szCs w:val="22"/>
        </w:rPr>
        <w:t xml:space="preserve">eacher is responsible for: </w:t>
      </w:r>
    </w:p>
    <w:p w14:paraId="2731B63E" w14:textId="77777777" w:rsidR="00C74BAF" w:rsidRPr="00C74BAF" w:rsidRDefault="00C74BAF" w:rsidP="00C74BAF">
      <w:pPr>
        <w:pStyle w:val="4Bulletedcopyblue"/>
        <w:numPr>
          <w:ilvl w:val="0"/>
          <w:numId w:val="2"/>
        </w:numPr>
        <w:rPr>
          <w:rFonts w:asciiTheme="minorHAnsi" w:hAnsiTheme="minorHAnsi" w:cstheme="minorHAnsi"/>
          <w:sz w:val="22"/>
          <w:szCs w:val="22"/>
        </w:rPr>
      </w:pPr>
      <w:r w:rsidRPr="00C74BAF">
        <w:rPr>
          <w:rFonts w:asciiTheme="minorHAnsi" w:hAnsiTheme="minorHAnsi" w:cstheme="minorHAnsi"/>
          <w:sz w:val="22"/>
          <w:szCs w:val="22"/>
        </w:rPr>
        <w:t>Planning and providing high-quality teaching that is differentiated to meet pupil needs through a graduated approach</w:t>
      </w:r>
    </w:p>
    <w:p w14:paraId="39292930" w14:textId="77777777" w:rsidR="00C74BAF" w:rsidRPr="00C74BAF" w:rsidRDefault="00C74BAF" w:rsidP="00C74BAF">
      <w:pPr>
        <w:pStyle w:val="4Bulletedcopyblue"/>
        <w:numPr>
          <w:ilvl w:val="0"/>
          <w:numId w:val="2"/>
        </w:numPr>
        <w:rPr>
          <w:rFonts w:asciiTheme="minorHAnsi" w:hAnsiTheme="minorHAnsi" w:cstheme="minorHAnsi"/>
          <w:sz w:val="22"/>
          <w:szCs w:val="22"/>
        </w:rPr>
      </w:pPr>
      <w:r w:rsidRPr="00C74BAF">
        <w:rPr>
          <w:rFonts w:asciiTheme="minorHAnsi" w:hAnsiTheme="minorHAnsi" w:cstheme="minorHAnsi"/>
          <w:sz w:val="22"/>
          <w:szCs w:val="22"/>
        </w:rPr>
        <w:t xml:space="preserve">The progress and development of every pupil in their class </w:t>
      </w:r>
    </w:p>
    <w:p w14:paraId="7B1DE6E8" w14:textId="77777777" w:rsidR="00C74BAF" w:rsidRPr="00C74BAF" w:rsidRDefault="00C74BAF" w:rsidP="00C74BAF">
      <w:pPr>
        <w:pStyle w:val="4Bulletedcopyblue"/>
        <w:numPr>
          <w:ilvl w:val="0"/>
          <w:numId w:val="2"/>
        </w:numPr>
        <w:rPr>
          <w:rFonts w:asciiTheme="minorHAnsi" w:hAnsiTheme="minorHAnsi" w:cstheme="minorHAnsi"/>
          <w:sz w:val="22"/>
          <w:szCs w:val="22"/>
        </w:rPr>
      </w:pPr>
      <w:r w:rsidRPr="00C74BAF">
        <w:rPr>
          <w:rFonts w:asciiTheme="minorHAnsi" w:hAnsiTheme="minorHAnsi" w:cstheme="minorHAnsi"/>
          <w:sz w:val="22"/>
          <w:szCs w:val="22"/>
        </w:rPr>
        <w:t xml:space="preserve">Working closely with any teaching assistants or specialist staff to plan and assess the impact of support and interventions, and consider how they can be linked to classroom teaching </w:t>
      </w:r>
    </w:p>
    <w:p w14:paraId="453055A1" w14:textId="19A87068" w:rsidR="00C74BAF" w:rsidRPr="00C74BAF" w:rsidRDefault="00C74BAF" w:rsidP="00C74BAF">
      <w:pPr>
        <w:pStyle w:val="4Bulletedcopyblue"/>
        <w:numPr>
          <w:ilvl w:val="0"/>
          <w:numId w:val="2"/>
        </w:numPr>
        <w:rPr>
          <w:rFonts w:asciiTheme="minorHAnsi" w:hAnsiTheme="minorHAnsi" w:cstheme="minorHAnsi"/>
          <w:sz w:val="22"/>
          <w:szCs w:val="22"/>
        </w:rPr>
      </w:pPr>
      <w:r w:rsidRPr="00C74BAF">
        <w:rPr>
          <w:rFonts w:asciiTheme="minorHAnsi" w:hAnsiTheme="minorHAnsi" w:cstheme="minorHAnsi"/>
          <w:sz w:val="22"/>
          <w:szCs w:val="22"/>
        </w:rPr>
        <w:t xml:space="preserve">Working with the </w:t>
      </w:r>
      <w:r w:rsidR="000561DB">
        <w:rPr>
          <w:rFonts w:asciiTheme="minorHAnsi" w:hAnsiTheme="minorHAnsi" w:cstheme="minorHAnsi"/>
          <w:sz w:val="22"/>
          <w:szCs w:val="22"/>
        </w:rPr>
        <w:t>SENDCo</w:t>
      </w:r>
      <w:r w:rsidRPr="00C74BAF">
        <w:rPr>
          <w:rFonts w:asciiTheme="minorHAnsi" w:hAnsiTheme="minorHAnsi" w:cstheme="minorHAnsi"/>
          <w:sz w:val="22"/>
          <w:szCs w:val="22"/>
        </w:rPr>
        <w:t xml:space="preserve"> to review each pupil’s progress and development, and decide on any changes to provision </w:t>
      </w:r>
    </w:p>
    <w:p w14:paraId="6A51EB5C" w14:textId="77777777" w:rsidR="00C74BAF" w:rsidRPr="00C74BAF" w:rsidRDefault="00C74BAF" w:rsidP="00C74BAF">
      <w:pPr>
        <w:pStyle w:val="4Bulletedcopyblue"/>
        <w:numPr>
          <w:ilvl w:val="0"/>
          <w:numId w:val="2"/>
        </w:numPr>
        <w:rPr>
          <w:rFonts w:asciiTheme="minorHAnsi" w:hAnsiTheme="minorHAnsi" w:cstheme="minorHAnsi"/>
          <w:sz w:val="22"/>
          <w:szCs w:val="22"/>
        </w:rPr>
      </w:pPr>
      <w:r w:rsidRPr="00C74BAF">
        <w:rPr>
          <w:rFonts w:asciiTheme="minorHAnsi" w:hAnsiTheme="minorHAnsi" w:cstheme="minorHAnsi"/>
          <w:sz w:val="22"/>
          <w:szCs w:val="22"/>
        </w:rPr>
        <w:t>Ensuring they follow this SEND policy and the SEN information report</w:t>
      </w:r>
    </w:p>
    <w:p w14:paraId="63BF1B83" w14:textId="77777777" w:rsidR="00C74BAF" w:rsidRPr="00C74BAF" w:rsidRDefault="00C74BAF" w:rsidP="00C74BAF">
      <w:pPr>
        <w:pStyle w:val="4Bulletedcopyblue"/>
        <w:numPr>
          <w:ilvl w:val="0"/>
          <w:numId w:val="2"/>
        </w:numPr>
        <w:rPr>
          <w:rFonts w:asciiTheme="minorHAnsi" w:hAnsiTheme="minorHAnsi" w:cstheme="minorHAnsi"/>
          <w:sz w:val="22"/>
          <w:szCs w:val="22"/>
        </w:rPr>
      </w:pPr>
      <w:bookmarkStart w:id="29" w:name="_Hlk116889841"/>
      <w:r w:rsidRPr="00C74BAF">
        <w:rPr>
          <w:rFonts w:asciiTheme="minorHAnsi" w:hAnsiTheme="minorHAnsi" w:cstheme="minorHAnsi"/>
          <w:sz w:val="22"/>
          <w:szCs w:val="22"/>
        </w:rPr>
        <w:t>Communicating with parents regularly to:</w:t>
      </w:r>
    </w:p>
    <w:bookmarkEnd w:id="29"/>
    <w:p w14:paraId="358F4A6E" w14:textId="77777777" w:rsidR="00C74BAF" w:rsidRPr="00C74BAF" w:rsidRDefault="00C74BAF" w:rsidP="00C74BAF">
      <w:pPr>
        <w:pStyle w:val="4Bulletedcopyblue"/>
        <w:numPr>
          <w:ilvl w:val="1"/>
          <w:numId w:val="2"/>
        </w:numPr>
        <w:rPr>
          <w:rFonts w:asciiTheme="minorHAnsi" w:hAnsiTheme="minorHAnsi" w:cstheme="minorHAnsi"/>
          <w:sz w:val="22"/>
          <w:szCs w:val="22"/>
        </w:rPr>
      </w:pPr>
      <w:r w:rsidRPr="00C74BAF">
        <w:rPr>
          <w:rFonts w:asciiTheme="minorHAnsi" w:hAnsiTheme="minorHAnsi" w:cstheme="minorHAnsi"/>
          <w:sz w:val="22"/>
          <w:szCs w:val="22"/>
        </w:rPr>
        <w:t>Set clear outcomes and review progress towards them</w:t>
      </w:r>
    </w:p>
    <w:p w14:paraId="55272FA2" w14:textId="77777777" w:rsidR="00C74BAF" w:rsidRPr="00C74BAF" w:rsidRDefault="00C74BAF" w:rsidP="00C74BAF">
      <w:pPr>
        <w:pStyle w:val="4Bulletedcopyblue"/>
        <w:numPr>
          <w:ilvl w:val="1"/>
          <w:numId w:val="2"/>
        </w:numPr>
        <w:rPr>
          <w:rFonts w:asciiTheme="minorHAnsi" w:hAnsiTheme="minorHAnsi" w:cstheme="minorHAnsi"/>
          <w:sz w:val="22"/>
          <w:szCs w:val="22"/>
        </w:rPr>
      </w:pPr>
      <w:r w:rsidRPr="00C74BAF">
        <w:rPr>
          <w:rFonts w:asciiTheme="minorHAnsi" w:hAnsiTheme="minorHAnsi" w:cstheme="minorHAnsi"/>
          <w:sz w:val="22"/>
          <w:szCs w:val="22"/>
        </w:rPr>
        <w:t>Discuss the activities and support that will help achieve the set outcomes</w:t>
      </w:r>
    </w:p>
    <w:p w14:paraId="5B5B333D" w14:textId="77777777" w:rsidR="00C74BAF" w:rsidRPr="00C74BAF" w:rsidRDefault="00C74BAF" w:rsidP="00C74BAF">
      <w:pPr>
        <w:pStyle w:val="4Bulletedcopyblue"/>
        <w:numPr>
          <w:ilvl w:val="1"/>
          <w:numId w:val="2"/>
        </w:numPr>
        <w:rPr>
          <w:rFonts w:asciiTheme="minorHAnsi" w:hAnsiTheme="minorHAnsi" w:cstheme="minorHAnsi"/>
          <w:sz w:val="22"/>
          <w:szCs w:val="22"/>
        </w:rPr>
      </w:pPr>
      <w:r w:rsidRPr="00C74BAF">
        <w:rPr>
          <w:rFonts w:asciiTheme="minorHAnsi" w:hAnsiTheme="minorHAnsi" w:cstheme="minorHAnsi"/>
          <w:sz w:val="22"/>
          <w:szCs w:val="22"/>
        </w:rPr>
        <w:t>Identify the responsibilities of the parent, the pupil and the school</w:t>
      </w:r>
    </w:p>
    <w:p w14:paraId="47674FF0" w14:textId="54C99FBF" w:rsidR="00310FB5" w:rsidRPr="00C74BAF" w:rsidRDefault="00C74BAF" w:rsidP="00C74BAF">
      <w:pPr>
        <w:ind w:left="360"/>
        <w:rPr>
          <w:rFonts w:asciiTheme="minorHAnsi" w:hAnsiTheme="minorHAnsi" w:cstheme="minorHAnsi"/>
          <w:b/>
          <w:bCs/>
          <w:color w:val="70AD47" w:themeColor="accent6"/>
          <w:sz w:val="22"/>
          <w:szCs w:val="22"/>
        </w:rPr>
      </w:pPr>
      <w:r w:rsidRPr="00C74BAF">
        <w:rPr>
          <w:rFonts w:asciiTheme="minorHAnsi" w:hAnsiTheme="minorHAnsi" w:cstheme="minorHAnsi"/>
          <w:sz w:val="22"/>
          <w:szCs w:val="22"/>
        </w:rPr>
        <w:t>Listen to the parents’ concerns and agree their aspirations for the pupil</w:t>
      </w:r>
    </w:p>
    <w:p w14:paraId="6278DDCF" w14:textId="2C6A7661" w:rsidR="00B770D7" w:rsidRPr="00B770D7" w:rsidRDefault="00B770D7" w:rsidP="00B770D7">
      <w:pPr>
        <w:pStyle w:val="Subhead2"/>
        <w:ind w:firstLine="360"/>
        <w:rPr>
          <w:rFonts w:asciiTheme="minorHAnsi" w:hAnsiTheme="minorHAnsi" w:cstheme="minorHAnsi"/>
          <w:b w:val="0"/>
          <w:bCs/>
          <w:color w:val="auto"/>
          <w:sz w:val="22"/>
          <w:szCs w:val="22"/>
          <w:u w:val="single"/>
        </w:rPr>
      </w:pPr>
      <w:r w:rsidRPr="00B770D7">
        <w:rPr>
          <w:rFonts w:asciiTheme="minorHAnsi" w:hAnsiTheme="minorHAnsi" w:cstheme="minorHAnsi"/>
          <w:b w:val="0"/>
          <w:bCs/>
          <w:color w:val="auto"/>
          <w:sz w:val="22"/>
          <w:szCs w:val="22"/>
          <w:u w:val="single"/>
        </w:rPr>
        <w:t xml:space="preserve">5.6 Parents or </w:t>
      </w:r>
      <w:r>
        <w:rPr>
          <w:rFonts w:asciiTheme="minorHAnsi" w:hAnsiTheme="minorHAnsi" w:cstheme="minorHAnsi"/>
          <w:b w:val="0"/>
          <w:bCs/>
          <w:color w:val="auto"/>
          <w:sz w:val="22"/>
          <w:szCs w:val="22"/>
          <w:u w:val="single"/>
        </w:rPr>
        <w:t>C</w:t>
      </w:r>
      <w:r w:rsidRPr="00B770D7">
        <w:rPr>
          <w:rFonts w:asciiTheme="minorHAnsi" w:hAnsiTheme="minorHAnsi" w:cstheme="minorHAnsi"/>
          <w:b w:val="0"/>
          <w:bCs/>
          <w:color w:val="auto"/>
          <w:sz w:val="22"/>
          <w:szCs w:val="22"/>
          <w:u w:val="single"/>
        </w:rPr>
        <w:t>arers</w:t>
      </w:r>
    </w:p>
    <w:p w14:paraId="51E241D0" w14:textId="77777777" w:rsidR="00B770D7" w:rsidRPr="00B770D7" w:rsidRDefault="00B770D7" w:rsidP="00B770D7">
      <w:pPr>
        <w:pStyle w:val="1bodycopy10pt"/>
        <w:rPr>
          <w:rFonts w:asciiTheme="minorHAnsi" w:hAnsiTheme="minorHAnsi" w:cstheme="minorHAnsi"/>
          <w:sz w:val="22"/>
          <w:szCs w:val="28"/>
          <w:lang w:val="en-GB"/>
        </w:rPr>
      </w:pPr>
      <w:r w:rsidRPr="00B770D7">
        <w:rPr>
          <w:rFonts w:asciiTheme="minorHAnsi" w:hAnsiTheme="minorHAnsi" w:cstheme="minorHAnsi"/>
          <w:sz w:val="22"/>
          <w:szCs w:val="28"/>
          <w:lang w:val="en-GB"/>
        </w:rPr>
        <w:t xml:space="preserve">Parents or carers should inform the school if they have any concerns about their child’s progress or development. </w:t>
      </w:r>
      <w:bookmarkStart w:id="30" w:name="_Hlk116890275"/>
    </w:p>
    <w:p w14:paraId="7003ACD0" w14:textId="77777777" w:rsidR="00B770D7" w:rsidRPr="00B770D7" w:rsidRDefault="00B770D7" w:rsidP="00B770D7">
      <w:pPr>
        <w:pStyle w:val="1bodycopy10pt"/>
        <w:rPr>
          <w:rFonts w:asciiTheme="minorHAnsi" w:hAnsiTheme="minorHAnsi" w:cstheme="minorHAnsi"/>
          <w:sz w:val="22"/>
          <w:szCs w:val="28"/>
        </w:rPr>
      </w:pPr>
      <w:bookmarkStart w:id="31" w:name="_Hlk116909049"/>
      <w:bookmarkStart w:id="32" w:name="_Hlk116890297"/>
      <w:bookmarkEnd w:id="30"/>
      <w:r w:rsidRPr="00B770D7">
        <w:rPr>
          <w:rFonts w:asciiTheme="minorHAnsi" w:hAnsiTheme="minorHAnsi" w:cstheme="minorHAnsi"/>
          <w:sz w:val="22"/>
          <w:szCs w:val="28"/>
        </w:rPr>
        <w:t xml:space="preserve">Parents or carers of a pupil on the SEND register will always be given the opportunity to provide information and express their views about the pupil’s SEND and the support provided. </w:t>
      </w:r>
      <w:bookmarkStart w:id="33" w:name="_Hlk116909191"/>
      <w:r w:rsidRPr="00B770D7">
        <w:rPr>
          <w:rFonts w:asciiTheme="minorHAnsi" w:hAnsiTheme="minorHAnsi" w:cstheme="minorHAnsi"/>
          <w:sz w:val="22"/>
          <w:szCs w:val="28"/>
        </w:rPr>
        <w:t xml:space="preserve">They will be invited to participate in discussions and decisions about this support. </w:t>
      </w:r>
      <w:bookmarkEnd w:id="33"/>
      <w:r w:rsidRPr="00B770D7">
        <w:rPr>
          <w:rFonts w:asciiTheme="minorHAnsi" w:hAnsiTheme="minorHAnsi" w:cstheme="minorHAnsi"/>
          <w:sz w:val="22"/>
          <w:szCs w:val="28"/>
        </w:rPr>
        <w:t xml:space="preserve">They will be: </w:t>
      </w:r>
    </w:p>
    <w:bookmarkEnd w:id="31"/>
    <w:p w14:paraId="5809A91D" w14:textId="77777777" w:rsidR="00B770D7" w:rsidRPr="00B770D7" w:rsidRDefault="00B770D7" w:rsidP="00B770D7">
      <w:pPr>
        <w:pStyle w:val="4Bulletedcopyblue"/>
        <w:numPr>
          <w:ilvl w:val="0"/>
          <w:numId w:val="2"/>
        </w:numPr>
        <w:rPr>
          <w:rFonts w:asciiTheme="minorHAnsi" w:hAnsiTheme="minorHAnsi" w:cstheme="minorHAnsi"/>
          <w:sz w:val="22"/>
          <w:szCs w:val="22"/>
        </w:rPr>
      </w:pPr>
      <w:r w:rsidRPr="00B770D7">
        <w:rPr>
          <w:rFonts w:asciiTheme="minorHAnsi" w:hAnsiTheme="minorHAnsi" w:cstheme="minorHAnsi"/>
          <w:sz w:val="22"/>
          <w:szCs w:val="22"/>
        </w:rPr>
        <w:t>Invited to termly meetings to review the provision that is in place for their child</w:t>
      </w:r>
    </w:p>
    <w:p w14:paraId="05A999A0" w14:textId="77777777" w:rsidR="00B770D7" w:rsidRPr="00B770D7" w:rsidRDefault="00B770D7" w:rsidP="00B770D7">
      <w:pPr>
        <w:pStyle w:val="4Bulletedcopyblue"/>
        <w:numPr>
          <w:ilvl w:val="0"/>
          <w:numId w:val="2"/>
        </w:numPr>
        <w:rPr>
          <w:rFonts w:asciiTheme="minorHAnsi" w:hAnsiTheme="minorHAnsi" w:cstheme="minorHAnsi"/>
          <w:sz w:val="22"/>
          <w:szCs w:val="22"/>
        </w:rPr>
      </w:pPr>
      <w:r w:rsidRPr="00B770D7">
        <w:rPr>
          <w:rFonts w:asciiTheme="minorHAnsi" w:hAnsiTheme="minorHAnsi" w:cstheme="minorHAnsi"/>
          <w:sz w:val="22"/>
          <w:szCs w:val="22"/>
        </w:rPr>
        <w:t>Asked to provide information about the impact of SEN support outside school and any changes in the pupil’s needs</w:t>
      </w:r>
    </w:p>
    <w:p w14:paraId="56774BAB" w14:textId="77777777" w:rsidR="00B770D7" w:rsidRPr="00B770D7" w:rsidRDefault="00B770D7" w:rsidP="00B770D7">
      <w:pPr>
        <w:pStyle w:val="4Bulletedcopyblue"/>
        <w:numPr>
          <w:ilvl w:val="0"/>
          <w:numId w:val="2"/>
        </w:numPr>
        <w:rPr>
          <w:rFonts w:asciiTheme="minorHAnsi" w:hAnsiTheme="minorHAnsi" w:cstheme="minorHAnsi"/>
          <w:sz w:val="22"/>
          <w:szCs w:val="22"/>
        </w:rPr>
      </w:pPr>
      <w:r w:rsidRPr="00B770D7">
        <w:rPr>
          <w:rFonts w:asciiTheme="minorHAnsi" w:hAnsiTheme="minorHAnsi" w:cstheme="minorHAnsi"/>
          <w:sz w:val="22"/>
          <w:szCs w:val="22"/>
        </w:rPr>
        <w:t>Given the opportunity to share their concerns and, with school staff, agree their aspirations for the pupil</w:t>
      </w:r>
    </w:p>
    <w:p w14:paraId="399EAFF8" w14:textId="77777777" w:rsidR="00B770D7" w:rsidRPr="00B770D7" w:rsidRDefault="00B770D7" w:rsidP="00B770D7">
      <w:pPr>
        <w:pStyle w:val="4Bulletedcopyblue"/>
        <w:numPr>
          <w:ilvl w:val="0"/>
          <w:numId w:val="2"/>
        </w:numPr>
        <w:rPr>
          <w:rFonts w:asciiTheme="minorHAnsi" w:hAnsiTheme="minorHAnsi" w:cstheme="minorHAnsi"/>
          <w:sz w:val="22"/>
          <w:szCs w:val="22"/>
        </w:rPr>
      </w:pPr>
      <w:bookmarkStart w:id="34" w:name="_Hlk116911470"/>
      <w:r w:rsidRPr="00B770D7">
        <w:rPr>
          <w:rFonts w:asciiTheme="minorHAnsi" w:hAnsiTheme="minorHAnsi" w:cstheme="minorHAnsi"/>
          <w:sz w:val="22"/>
          <w:szCs w:val="22"/>
        </w:rPr>
        <w:t xml:space="preserve">Given an </w:t>
      </w:r>
      <w:r w:rsidRPr="00AE0F5A">
        <w:rPr>
          <w:rFonts w:asciiTheme="minorHAnsi" w:hAnsiTheme="minorHAnsi" w:cstheme="minorHAnsi"/>
          <w:sz w:val="22"/>
          <w:szCs w:val="22"/>
        </w:rPr>
        <w:t>annual</w:t>
      </w:r>
      <w:r w:rsidRPr="00B770D7">
        <w:rPr>
          <w:rFonts w:asciiTheme="minorHAnsi" w:hAnsiTheme="minorHAnsi" w:cstheme="minorHAnsi"/>
          <w:sz w:val="22"/>
          <w:szCs w:val="22"/>
        </w:rPr>
        <w:t xml:space="preserve"> report on the pupil’s progress</w:t>
      </w:r>
    </w:p>
    <w:bookmarkEnd w:id="34"/>
    <w:p w14:paraId="17D19690" w14:textId="77777777" w:rsidR="00B770D7" w:rsidRPr="00B770D7" w:rsidRDefault="00B770D7" w:rsidP="00B770D7">
      <w:pPr>
        <w:pStyle w:val="1bodycopy"/>
        <w:rPr>
          <w:rFonts w:asciiTheme="minorHAnsi" w:hAnsiTheme="minorHAnsi" w:cstheme="minorHAnsi"/>
          <w:sz w:val="22"/>
          <w:szCs w:val="28"/>
        </w:rPr>
      </w:pPr>
      <w:r w:rsidRPr="00B770D7">
        <w:rPr>
          <w:rFonts w:asciiTheme="minorHAnsi" w:hAnsiTheme="minorHAnsi" w:cstheme="minorHAnsi"/>
          <w:sz w:val="22"/>
          <w:szCs w:val="28"/>
          <w:lang w:val="en-GB"/>
        </w:rPr>
        <w:t>The school will take into account the views of the parent or carer in any decisions made about the pupil.</w:t>
      </w:r>
    </w:p>
    <w:bookmarkEnd w:id="32"/>
    <w:p w14:paraId="25326918" w14:textId="0FF8291F" w:rsidR="00FC29CE" w:rsidRPr="00FC29CE" w:rsidRDefault="00FC29CE" w:rsidP="00FC29CE">
      <w:pPr>
        <w:pStyle w:val="Subhead2"/>
        <w:ind w:firstLine="360"/>
        <w:rPr>
          <w:rFonts w:asciiTheme="minorHAnsi" w:hAnsiTheme="minorHAnsi" w:cstheme="minorHAnsi"/>
          <w:b w:val="0"/>
          <w:bCs/>
          <w:color w:val="auto"/>
          <w:sz w:val="22"/>
          <w:szCs w:val="22"/>
          <w:u w:val="single"/>
        </w:rPr>
      </w:pPr>
      <w:r>
        <w:rPr>
          <w:rFonts w:asciiTheme="minorHAnsi" w:hAnsiTheme="minorHAnsi" w:cstheme="minorHAnsi"/>
          <w:b w:val="0"/>
          <w:bCs/>
          <w:color w:val="auto"/>
          <w:sz w:val="22"/>
          <w:szCs w:val="22"/>
          <w:u w:val="single"/>
        </w:rPr>
        <w:t>5</w:t>
      </w:r>
      <w:r w:rsidRPr="00FC29CE">
        <w:rPr>
          <w:rFonts w:asciiTheme="minorHAnsi" w:hAnsiTheme="minorHAnsi" w:cstheme="minorHAnsi"/>
          <w:b w:val="0"/>
          <w:bCs/>
          <w:color w:val="auto"/>
          <w:sz w:val="22"/>
          <w:szCs w:val="22"/>
          <w:u w:val="single"/>
        </w:rPr>
        <w:t>.7 The pupil</w:t>
      </w:r>
    </w:p>
    <w:p w14:paraId="19F69490" w14:textId="77777777" w:rsidR="00FC29CE" w:rsidRPr="00FC29CE" w:rsidRDefault="00FC29CE" w:rsidP="00FC29CE">
      <w:pPr>
        <w:pStyle w:val="1bodycopy10pt"/>
        <w:rPr>
          <w:rFonts w:asciiTheme="minorHAnsi" w:hAnsiTheme="minorHAnsi" w:cstheme="minorHAnsi"/>
          <w:sz w:val="22"/>
          <w:szCs w:val="28"/>
        </w:rPr>
      </w:pPr>
      <w:bookmarkStart w:id="35" w:name="_Hlk116908780"/>
      <w:bookmarkStart w:id="36" w:name="_Hlk116908940"/>
      <w:r w:rsidRPr="00FC29CE">
        <w:rPr>
          <w:rFonts w:asciiTheme="minorHAnsi" w:hAnsiTheme="minorHAnsi" w:cstheme="minorHAnsi"/>
          <w:sz w:val="22"/>
          <w:szCs w:val="28"/>
        </w:rPr>
        <w:t xml:space="preserve">Pupils will always be given the opportunity to provide information and express their views about their SEND and the support provided. </w:t>
      </w:r>
      <w:bookmarkEnd w:id="35"/>
      <w:r w:rsidRPr="00FC29CE">
        <w:rPr>
          <w:rFonts w:asciiTheme="minorHAnsi" w:hAnsiTheme="minorHAnsi" w:cstheme="minorHAnsi"/>
          <w:sz w:val="22"/>
          <w:szCs w:val="28"/>
        </w:rPr>
        <w:t>They will be invited to participate in discussions and decisions about this support. This might involve the pupil:</w:t>
      </w:r>
    </w:p>
    <w:p w14:paraId="23AE1FCC" w14:textId="77777777" w:rsidR="00FC29CE" w:rsidRPr="00FC29CE" w:rsidRDefault="00FC29CE" w:rsidP="00FC29CE">
      <w:pPr>
        <w:pStyle w:val="4Bulletedcopyblue"/>
        <w:numPr>
          <w:ilvl w:val="0"/>
          <w:numId w:val="2"/>
        </w:numPr>
        <w:rPr>
          <w:rFonts w:asciiTheme="minorHAnsi" w:hAnsiTheme="minorHAnsi" w:cstheme="minorHAnsi"/>
          <w:sz w:val="22"/>
          <w:szCs w:val="22"/>
        </w:rPr>
      </w:pPr>
      <w:r w:rsidRPr="00FC29CE">
        <w:rPr>
          <w:rFonts w:asciiTheme="minorHAnsi" w:hAnsiTheme="minorHAnsi" w:cstheme="minorHAnsi"/>
          <w:sz w:val="22"/>
          <w:szCs w:val="22"/>
        </w:rPr>
        <w:t xml:space="preserve">Explaining what their strengths and difficulties are </w:t>
      </w:r>
    </w:p>
    <w:p w14:paraId="6A069386" w14:textId="77777777" w:rsidR="00FC29CE" w:rsidRPr="00FC29CE" w:rsidRDefault="00FC29CE" w:rsidP="00FC29CE">
      <w:pPr>
        <w:pStyle w:val="4Bulletedcopyblue"/>
        <w:numPr>
          <w:ilvl w:val="0"/>
          <w:numId w:val="2"/>
        </w:numPr>
        <w:rPr>
          <w:rFonts w:asciiTheme="minorHAnsi" w:hAnsiTheme="minorHAnsi" w:cstheme="minorHAnsi"/>
          <w:sz w:val="22"/>
          <w:szCs w:val="22"/>
        </w:rPr>
      </w:pPr>
      <w:r w:rsidRPr="00FC29CE">
        <w:rPr>
          <w:rFonts w:asciiTheme="minorHAnsi" w:hAnsiTheme="minorHAnsi" w:cstheme="minorHAnsi"/>
          <w:sz w:val="22"/>
          <w:szCs w:val="22"/>
        </w:rPr>
        <w:t>Contributing to setting targets or outcomes</w:t>
      </w:r>
    </w:p>
    <w:p w14:paraId="19566149" w14:textId="77777777" w:rsidR="00FC29CE" w:rsidRPr="00FC29CE" w:rsidRDefault="00FC29CE" w:rsidP="00FC29CE">
      <w:pPr>
        <w:pStyle w:val="4Bulletedcopyblue"/>
        <w:numPr>
          <w:ilvl w:val="0"/>
          <w:numId w:val="2"/>
        </w:numPr>
        <w:rPr>
          <w:rFonts w:asciiTheme="minorHAnsi" w:hAnsiTheme="minorHAnsi" w:cstheme="minorHAnsi"/>
          <w:sz w:val="22"/>
          <w:szCs w:val="22"/>
        </w:rPr>
      </w:pPr>
      <w:r w:rsidRPr="00FC29CE">
        <w:rPr>
          <w:rFonts w:asciiTheme="minorHAnsi" w:hAnsiTheme="minorHAnsi" w:cstheme="minorHAnsi"/>
          <w:sz w:val="22"/>
          <w:szCs w:val="22"/>
        </w:rPr>
        <w:t>Attending review meetings</w:t>
      </w:r>
    </w:p>
    <w:p w14:paraId="21DEECB0" w14:textId="77777777" w:rsidR="00FC29CE" w:rsidRPr="00FC29CE" w:rsidRDefault="00FC29CE" w:rsidP="00FC29CE">
      <w:pPr>
        <w:pStyle w:val="4Bulletedcopyblue"/>
        <w:numPr>
          <w:ilvl w:val="0"/>
          <w:numId w:val="2"/>
        </w:numPr>
        <w:rPr>
          <w:rFonts w:asciiTheme="minorHAnsi" w:hAnsiTheme="minorHAnsi" w:cstheme="minorHAnsi"/>
          <w:sz w:val="22"/>
          <w:szCs w:val="22"/>
        </w:rPr>
      </w:pPr>
      <w:r w:rsidRPr="00FC29CE">
        <w:rPr>
          <w:rFonts w:asciiTheme="minorHAnsi" w:hAnsiTheme="minorHAnsi" w:cstheme="minorHAnsi"/>
          <w:sz w:val="22"/>
          <w:szCs w:val="22"/>
        </w:rPr>
        <w:t>Giving feedback on the effectiveness of interventions</w:t>
      </w:r>
    </w:p>
    <w:p w14:paraId="002AD423" w14:textId="77777777" w:rsidR="00FC29CE" w:rsidRPr="00FC29CE" w:rsidRDefault="00FC29CE" w:rsidP="00FC29CE">
      <w:pPr>
        <w:pStyle w:val="1bodycopy"/>
        <w:rPr>
          <w:rFonts w:asciiTheme="minorHAnsi" w:hAnsiTheme="minorHAnsi" w:cstheme="minorHAnsi"/>
          <w:sz w:val="22"/>
          <w:szCs w:val="28"/>
        </w:rPr>
      </w:pPr>
      <w:r w:rsidRPr="00FC29CE">
        <w:rPr>
          <w:rFonts w:asciiTheme="minorHAnsi" w:hAnsiTheme="minorHAnsi" w:cstheme="minorHAnsi"/>
          <w:sz w:val="22"/>
          <w:szCs w:val="28"/>
        </w:rPr>
        <w:t xml:space="preserve">The pupil’s views will be taken into account in making decisions that affect them, whenever possible. </w:t>
      </w:r>
    </w:p>
    <w:bookmarkEnd w:id="36"/>
    <w:p w14:paraId="19A273C6" w14:textId="7DDD3FC7" w:rsidR="0013031F" w:rsidRPr="0013031F" w:rsidRDefault="0013031F" w:rsidP="0013031F">
      <w:pPr>
        <w:pStyle w:val="4Bulletedcopyblue"/>
        <w:rPr>
          <w:rFonts w:asciiTheme="minorHAnsi" w:hAnsiTheme="minorHAnsi" w:cstheme="minorHAnsi"/>
          <w:sz w:val="22"/>
          <w:szCs w:val="22"/>
        </w:rPr>
      </w:pPr>
    </w:p>
    <w:p w14:paraId="3E93D983" w14:textId="2D787599" w:rsidR="002215CB" w:rsidRPr="002215CB" w:rsidRDefault="002215CB" w:rsidP="00A5472E">
      <w:pPr>
        <w:pStyle w:val="ListParagraph"/>
        <w:numPr>
          <w:ilvl w:val="0"/>
          <w:numId w:val="15"/>
        </w:numPr>
        <w:rPr>
          <w:rFonts w:asciiTheme="minorHAnsi" w:hAnsiTheme="minorHAnsi" w:cstheme="minorHAnsi"/>
          <w:b/>
          <w:bCs/>
          <w:color w:val="70AD47" w:themeColor="accent6"/>
          <w:sz w:val="28"/>
          <w:szCs w:val="28"/>
        </w:rPr>
      </w:pPr>
      <w:bookmarkStart w:id="37" w:name="_Toc55899052"/>
      <w:bookmarkStart w:id="38" w:name="_Toc118970786"/>
      <w:r w:rsidRPr="002215CB">
        <w:rPr>
          <w:rFonts w:asciiTheme="minorHAnsi" w:hAnsiTheme="minorHAnsi" w:cstheme="minorHAnsi"/>
          <w:b/>
          <w:bCs/>
          <w:color w:val="70AD47" w:themeColor="accent6"/>
          <w:sz w:val="28"/>
          <w:szCs w:val="28"/>
        </w:rPr>
        <w:lastRenderedPageBreak/>
        <w:t xml:space="preserve">SEN </w:t>
      </w:r>
      <w:r w:rsidR="00DB38FA">
        <w:rPr>
          <w:rFonts w:asciiTheme="minorHAnsi" w:hAnsiTheme="minorHAnsi" w:cstheme="minorHAnsi"/>
          <w:b/>
          <w:bCs/>
          <w:color w:val="70AD47" w:themeColor="accent6"/>
          <w:sz w:val="28"/>
          <w:szCs w:val="28"/>
        </w:rPr>
        <w:t>I</w:t>
      </w:r>
      <w:r w:rsidRPr="002215CB">
        <w:rPr>
          <w:rFonts w:asciiTheme="minorHAnsi" w:hAnsiTheme="minorHAnsi" w:cstheme="minorHAnsi"/>
          <w:b/>
          <w:bCs/>
          <w:color w:val="70AD47" w:themeColor="accent6"/>
          <w:sz w:val="28"/>
          <w:szCs w:val="28"/>
        </w:rPr>
        <w:t xml:space="preserve">nformation </w:t>
      </w:r>
      <w:r w:rsidR="00DB38FA">
        <w:rPr>
          <w:rFonts w:asciiTheme="minorHAnsi" w:hAnsiTheme="minorHAnsi" w:cstheme="minorHAnsi"/>
          <w:b/>
          <w:bCs/>
          <w:color w:val="70AD47" w:themeColor="accent6"/>
          <w:sz w:val="28"/>
          <w:szCs w:val="28"/>
        </w:rPr>
        <w:t>R</w:t>
      </w:r>
      <w:r w:rsidRPr="002215CB">
        <w:rPr>
          <w:rFonts w:asciiTheme="minorHAnsi" w:hAnsiTheme="minorHAnsi" w:cstheme="minorHAnsi"/>
          <w:b/>
          <w:bCs/>
          <w:color w:val="70AD47" w:themeColor="accent6"/>
          <w:sz w:val="28"/>
          <w:szCs w:val="28"/>
        </w:rPr>
        <w:t>eport</w:t>
      </w:r>
      <w:bookmarkEnd w:id="37"/>
      <w:bookmarkEnd w:id="38"/>
      <w:r w:rsidRPr="002215CB">
        <w:rPr>
          <w:rFonts w:asciiTheme="minorHAnsi" w:hAnsiTheme="minorHAnsi" w:cstheme="minorHAnsi"/>
          <w:b/>
          <w:bCs/>
          <w:color w:val="70AD47" w:themeColor="accent6"/>
          <w:sz w:val="28"/>
          <w:szCs w:val="28"/>
        </w:rPr>
        <w:t xml:space="preserve"> </w:t>
      </w:r>
    </w:p>
    <w:p w14:paraId="490C4590" w14:textId="57B351C5" w:rsidR="002215CB" w:rsidRPr="002215CB" w:rsidRDefault="002215CB" w:rsidP="002215CB">
      <w:pPr>
        <w:pStyle w:val="1bodycopy10pt"/>
        <w:rPr>
          <w:rFonts w:asciiTheme="minorHAnsi" w:hAnsiTheme="minorHAnsi" w:cstheme="minorHAnsi"/>
          <w:sz w:val="22"/>
          <w:szCs w:val="28"/>
        </w:rPr>
      </w:pPr>
      <w:r>
        <w:rPr>
          <w:rFonts w:asciiTheme="minorHAnsi" w:hAnsiTheme="minorHAnsi" w:cstheme="minorHAnsi"/>
          <w:sz w:val="22"/>
          <w:szCs w:val="28"/>
        </w:rPr>
        <w:t>Clover Hill Primary School</w:t>
      </w:r>
      <w:r w:rsidRPr="002215CB">
        <w:rPr>
          <w:rFonts w:asciiTheme="minorHAnsi" w:hAnsiTheme="minorHAnsi" w:cstheme="minorHAnsi"/>
          <w:sz w:val="22"/>
          <w:szCs w:val="28"/>
        </w:rPr>
        <w:t xml:space="preserve"> publishes a SEN</w:t>
      </w:r>
      <w:r>
        <w:rPr>
          <w:rFonts w:asciiTheme="minorHAnsi" w:hAnsiTheme="minorHAnsi" w:cstheme="minorHAnsi"/>
          <w:sz w:val="22"/>
          <w:szCs w:val="28"/>
        </w:rPr>
        <w:t>D</w:t>
      </w:r>
      <w:r w:rsidRPr="002215CB">
        <w:rPr>
          <w:rFonts w:asciiTheme="minorHAnsi" w:hAnsiTheme="minorHAnsi" w:cstheme="minorHAnsi"/>
          <w:sz w:val="22"/>
          <w:szCs w:val="28"/>
        </w:rPr>
        <w:t xml:space="preserve"> </w:t>
      </w:r>
      <w:r>
        <w:rPr>
          <w:rFonts w:asciiTheme="minorHAnsi" w:hAnsiTheme="minorHAnsi" w:cstheme="minorHAnsi"/>
          <w:sz w:val="22"/>
          <w:szCs w:val="28"/>
        </w:rPr>
        <w:t>I</w:t>
      </w:r>
      <w:r w:rsidRPr="002215CB">
        <w:rPr>
          <w:rFonts w:asciiTheme="minorHAnsi" w:hAnsiTheme="minorHAnsi" w:cstheme="minorHAnsi"/>
          <w:sz w:val="22"/>
          <w:szCs w:val="28"/>
        </w:rPr>
        <w:t xml:space="preserve">nformation </w:t>
      </w:r>
      <w:r>
        <w:rPr>
          <w:rFonts w:asciiTheme="minorHAnsi" w:hAnsiTheme="minorHAnsi" w:cstheme="minorHAnsi"/>
          <w:sz w:val="22"/>
          <w:szCs w:val="28"/>
        </w:rPr>
        <w:t>R</w:t>
      </w:r>
      <w:r w:rsidRPr="002215CB">
        <w:rPr>
          <w:rFonts w:asciiTheme="minorHAnsi" w:hAnsiTheme="minorHAnsi" w:cstheme="minorHAnsi"/>
          <w:sz w:val="22"/>
          <w:szCs w:val="28"/>
        </w:rPr>
        <w:t>eport on its website, which sets out how this policy is implemented in the school.</w:t>
      </w:r>
    </w:p>
    <w:p w14:paraId="76D59062" w14:textId="77777777" w:rsidR="002215CB" w:rsidRPr="002215CB" w:rsidRDefault="002215CB" w:rsidP="002215CB">
      <w:pPr>
        <w:pStyle w:val="1bodycopy10pt"/>
        <w:rPr>
          <w:rFonts w:asciiTheme="minorHAnsi" w:hAnsiTheme="minorHAnsi" w:cstheme="minorHAnsi"/>
          <w:b/>
          <w:sz w:val="22"/>
          <w:szCs w:val="28"/>
        </w:rPr>
      </w:pPr>
      <w:bookmarkStart w:id="39" w:name="_Toc116380828"/>
      <w:bookmarkStart w:id="40" w:name="_Hlk116900589"/>
      <w:r w:rsidRPr="002215CB">
        <w:rPr>
          <w:rFonts w:asciiTheme="minorHAnsi" w:hAnsiTheme="minorHAnsi" w:cstheme="minorHAnsi"/>
          <w:sz w:val="22"/>
          <w:szCs w:val="28"/>
        </w:rPr>
        <w:t>The information report will be updated annually and as soon as possible after any changes to the information it contains.</w:t>
      </w:r>
      <w:bookmarkEnd w:id="39"/>
      <w:r w:rsidRPr="002215CB">
        <w:rPr>
          <w:rFonts w:asciiTheme="minorHAnsi" w:hAnsiTheme="minorHAnsi" w:cstheme="minorHAnsi"/>
          <w:sz w:val="22"/>
          <w:szCs w:val="28"/>
        </w:rPr>
        <w:t xml:space="preserve"> </w:t>
      </w:r>
    </w:p>
    <w:bookmarkEnd w:id="40"/>
    <w:p w14:paraId="43538EC6" w14:textId="77777777" w:rsidR="0013031F" w:rsidRPr="00DB38FA" w:rsidRDefault="0013031F" w:rsidP="00DB38FA">
      <w:pPr>
        <w:rPr>
          <w:rFonts w:asciiTheme="minorHAnsi" w:hAnsiTheme="minorHAnsi" w:cstheme="minorHAnsi"/>
          <w:b/>
          <w:bCs/>
          <w:color w:val="70AD47" w:themeColor="accent6"/>
          <w:sz w:val="28"/>
          <w:szCs w:val="28"/>
        </w:rPr>
      </w:pPr>
    </w:p>
    <w:p w14:paraId="49C21701" w14:textId="756A3A39" w:rsidR="00DB38FA" w:rsidRDefault="00DB38FA" w:rsidP="00A5472E">
      <w:pPr>
        <w:pStyle w:val="ListParagraph"/>
        <w:numPr>
          <w:ilvl w:val="0"/>
          <w:numId w:val="15"/>
        </w:numPr>
        <w:rPr>
          <w:rFonts w:asciiTheme="minorHAnsi" w:hAnsiTheme="minorHAnsi" w:cstheme="minorHAnsi"/>
          <w:b/>
          <w:bCs/>
          <w:color w:val="70AD47" w:themeColor="accent6"/>
          <w:sz w:val="28"/>
          <w:szCs w:val="28"/>
        </w:rPr>
      </w:pPr>
      <w:bookmarkStart w:id="41" w:name="_Toc118970787"/>
      <w:r w:rsidRPr="00DB38FA">
        <w:rPr>
          <w:rFonts w:asciiTheme="minorHAnsi" w:hAnsiTheme="minorHAnsi" w:cstheme="minorHAnsi"/>
          <w:b/>
          <w:bCs/>
          <w:color w:val="70AD47" w:themeColor="accent6"/>
          <w:sz w:val="28"/>
          <w:szCs w:val="28"/>
        </w:rPr>
        <w:t xml:space="preserve">Our </w:t>
      </w:r>
      <w:r>
        <w:rPr>
          <w:rFonts w:asciiTheme="minorHAnsi" w:hAnsiTheme="minorHAnsi" w:cstheme="minorHAnsi"/>
          <w:b/>
          <w:bCs/>
          <w:color w:val="70AD47" w:themeColor="accent6"/>
          <w:sz w:val="28"/>
          <w:szCs w:val="28"/>
        </w:rPr>
        <w:t>A</w:t>
      </w:r>
      <w:r w:rsidRPr="00DB38FA">
        <w:rPr>
          <w:rFonts w:asciiTheme="minorHAnsi" w:hAnsiTheme="minorHAnsi" w:cstheme="minorHAnsi"/>
          <w:b/>
          <w:bCs/>
          <w:color w:val="70AD47" w:themeColor="accent6"/>
          <w:sz w:val="28"/>
          <w:szCs w:val="28"/>
        </w:rPr>
        <w:t xml:space="preserve">pproach to SEND </w:t>
      </w:r>
      <w:r>
        <w:rPr>
          <w:rFonts w:asciiTheme="minorHAnsi" w:hAnsiTheme="minorHAnsi" w:cstheme="minorHAnsi"/>
          <w:b/>
          <w:bCs/>
          <w:color w:val="70AD47" w:themeColor="accent6"/>
          <w:sz w:val="28"/>
          <w:szCs w:val="28"/>
        </w:rPr>
        <w:t>S</w:t>
      </w:r>
      <w:r w:rsidRPr="00DB38FA">
        <w:rPr>
          <w:rFonts w:asciiTheme="minorHAnsi" w:hAnsiTheme="minorHAnsi" w:cstheme="minorHAnsi"/>
          <w:b/>
          <w:bCs/>
          <w:color w:val="70AD47" w:themeColor="accent6"/>
          <w:sz w:val="28"/>
          <w:szCs w:val="28"/>
        </w:rPr>
        <w:t>upport</w:t>
      </w:r>
      <w:bookmarkEnd w:id="41"/>
      <w:r w:rsidRPr="00DB38FA">
        <w:rPr>
          <w:rFonts w:asciiTheme="minorHAnsi" w:hAnsiTheme="minorHAnsi" w:cstheme="minorHAnsi"/>
          <w:b/>
          <w:bCs/>
          <w:color w:val="70AD47" w:themeColor="accent6"/>
          <w:sz w:val="28"/>
          <w:szCs w:val="28"/>
        </w:rPr>
        <w:t xml:space="preserve"> </w:t>
      </w:r>
    </w:p>
    <w:p w14:paraId="12F87CA3" w14:textId="0DB5CA15" w:rsidR="001B5436" w:rsidRDefault="001B5436" w:rsidP="00A5472E">
      <w:pPr>
        <w:pStyle w:val="Subhead2"/>
        <w:numPr>
          <w:ilvl w:val="1"/>
          <w:numId w:val="15"/>
        </w:numPr>
        <w:rPr>
          <w:rFonts w:asciiTheme="minorHAnsi" w:hAnsiTheme="minorHAnsi" w:cstheme="minorHAnsi"/>
          <w:b w:val="0"/>
          <w:bCs/>
          <w:color w:val="auto"/>
          <w:sz w:val="22"/>
          <w:szCs w:val="22"/>
          <w:u w:val="single"/>
        </w:rPr>
      </w:pPr>
      <w:r w:rsidRPr="001B5436">
        <w:rPr>
          <w:rFonts w:asciiTheme="minorHAnsi" w:hAnsiTheme="minorHAnsi" w:cstheme="minorHAnsi"/>
          <w:b w:val="0"/>
          <w:bCs/>
          <w:color w:val="auto"/>
          <w:sz w:val="22"/>
          <w:szCs w:val="22"/>
          <w:u w:val="single"/>
        </w:rPr>
        <w:t>High Quality Teaching</w:t>
      </w:r>
      <w:r w:rsidR="001C2C20">
        <w:rPr>
          <w:rFonts w:asciiTheme="minorHAnsi" w:hAnsiTheme="minorHAnsi" w:cstheme="minorHAnsi"/>
          <w:b w:val="0"/>
          <w:bCs/>
          <w:color w:val="auto"/>
          <w:sz w:val="22"/>
          <w:szCs w:val="22"/>
          <w:u w:val="single"/>
        </w:rPr>
        <w:t xml:space="preserve"> and the Graduated Approach to SEND</w:t>
      </w:r>
    </w:p>
    <w:p w14:paraId="55677286" w14:textId="1AA7DA1E" w:rsidR="001B5436" w:rsidRDefault="001B5436" w:rsidP="001B5436">
      <w:pPr>
        <w:pStyle w:val="1bodycopy10pt"/>
        <w:rPr>
          <w:rFonts w:asciiTheme="minorHAnsi" w:hAnsiTheme="minorHAnsi" w:cstheme="minorHAnsi"/>
          <w:sz w:val="22"/>
          <w:szCs w:val="28"/>
        </w:rPr>
      </w:pPr>
      <w:r w:rsidRPr="00987299">
        <w:rPr>
          <w:rFonts w:asciiTheme="minorHAnsi" w:hAnsiTheme="minorHAnsi" w:cstheme="minorHAnsi"/>
          <w:sz w:val="22"/>
          <w:szCs w:val="28"/>
        </w:rPr>
        <w:t>All children at Clover Hill receive High Quality Teaching</w:t>
      </w:r>
      <w:r w:rsidR="00987299" w:rsidRPr="00987299">
        <w:rPr>
          <w:rFonts w:asciiTheme="minorHAnsi" w:hAnsiTheme="minorHAnsi" w:cstheme="minorHAnsi"/>
          <w:sz w:val="22"/>
          <w:szCs w:val="28"/>
        </w:rPr>
        <w:t xml:space="preserve">. </w:t>
      </w:r>
      <w:r w:rsidR="00987299">
        <w:rPr>
          <w:rFonts w:asciiTheme="minorHAnsi" w:hAnsiTheme="minorHAnsi" w:cstheme="minorHAnsi"/>
          <w:sz w:val="22"/>
          <w:szCs w:val="28"/>
        </w:rPr>
        <w:t>High Quality Teaching is the term we use to describe the (often invisible) support that all learners</w:t>
      </w:r>
      <w:r w:rsidR="00976A52">
        <w:rPr>
          <w:rFonts w:asciiTheme="minorHAnsi" w:hAnsiTheme="minorHAnsi" w:cstheme="minorHAnsi"/>
          <w:sz w:val="22"/>
          <w:szCs w:val="28"/>
        </w:rPr>
        <w:t>, regardless o</w:t>
      </w:r>
      <w:r w:rsidR="00C06A10">
        <w:rPr>
          <w:rFonts w:asciiTheme="minorHAnsi" w:hAnsiTheme="minorHAnsi" w:cstheme="minorHAnsi"/>
          <w:sz w:val="22"/>
          <w:szCs w:val="28"/>
        </w:rPr>
        <w:t>f need,</w:t>
      </w:r>
      <w:r w:rsidR="00987299">
        <w:rPr>
          <w:rFonts w:asciiTheme="minorHAnsi" w:hAnsiTheme="minorHAnsi" w:cstheme="minorHAnsi"/>
          <w:sz w:val="22"/>
          <w:szCs w:val="28"/>
        </w:rPr>
        <w:t xml:space="preserve"> are given to ensure that they make the best possible progress and achieve their potential. </w:t>
      </w:r>
      <w:r w:rsidR="00C25C54">
        <w:rPr>
          <w:rFonts w:asciiTheme="minorHAnsi" w:hAnsiTheme="minorHAnsi" w:cstheme="minorHAnsi"/>
          <w:sz w:val="22"/>
          <w:szCs w:val="28"/>
        </w:rPr>
        <w:t xml:space="preserve">This forms the basis of our </w:t>
      </w:r>
      <w:r w:rsidR="00C25C54" w:rsidRPr="00536656">
        <w:rPr>
          <w:rFonts w:asciiTheme="minorHAnsi" w:hAnsiTheme="minorHAnsi" w:cstheme="minorHAnsi"/>
          <w:sz w:val="22"/>
          <w:szCs w:val="28"/>
          <w:u w:val="single"/>
        </w:rPr>
        <w:t>Universal Offer</w:t>
      </w:r>
      <w:r w:rsidR="00E044EB">
        <w:rPr>
          <w:rFonts w:asciiTheme="minorHAnsi" w:hAnsiTheme="minorHAnsi" w:cstheme="minorHAnsi"/>
          <w:sz w:val="22"/>
          <w:szCs w:val="28"/>
        </w:rPr>
        <w:t xml:space="preserve"> and </w:t>
      </w:r>
      <w:r w:rsidR="005D002A">
        <w:rPr>
          <w:rFonts w:asciiTheme="minorHAnsi" w:hAnsiTheme="minorHAnsi" w:cstheme="minorHAnsi"/>
          <w:sz w:val="22"/>
          <w:szCs w:val="28"/>
        </w:rPr>
        <w:t>is all that the majority of children need to thrive and make progress.</w:t>
      </w:r>
      <w:r w:rsidR="001101F0">
        <w:rPr>
          <w:rFonts w:asciiTheme="minorHAnsi" w:hAnsiTheme="minorHAnsi" w:cstheme="minorHAnsi"/>
          <w:sz w:val="22"/>
          <w:szCs w:val="28"/>
        </w:rPr>
        <w:t xml:space="preserve"> </w:t>
      </w:r>
      <w:r w:rsidR="00DE03EF">
        <w:rPr>
          <w:rFonts w:asciiTheme="minorHAnsi" w:hAnsiTheme="minorHAnsi" w:cstheme="minorHAnsi"/>
          <w:sz w:val="22"/>
          <w:szCs w:val="28"/>
        </w:rPr>
        <w:t>This progress is closely monitored by teaching staff</w:t>
      </w:r>
      <w:r w:rsidR="008B307F">
        <w:rPr>
          <w:rFonts w:asciiTheme="minorHAnsi" w:hAnsiTheme="minorHAnsi" w:cstheme="minorHAnsi"/>
          <w:sz w:val="22"/>
          <w:szCs w:val="28"/>
        </w:rPr>
        <w:t xml:space="preserve"> and will build on information from previous settings</w:t>
      </w:r>
      <w:r w:rsidR="00204C02">
        <w:rPr>
          <w:rFonts w:asciiTheme="minorHAnsi" w:hAnsiTheme="minorHAnsi" w:cstheme="minorHAnsi"/>
          <w:sz w:val="22"/>
          <w:szCs w:val="28"/>
        </w:rPr>
        <w:t xml:space="preserve"> and teachers. </w:t>
      </w:r>
      <w:r w:rsidR="00F717A9">
        <w:rPr>
          <w:rFonts w:asciiTheme="minorHAnsi" w:hAnsiTheme="minorHAnsi" w:cstheme="minorHAnsi"/>
          <w:sz w:val="22"/>
          <w:szCs w:val="28"/>
        </w:rPr>
        <w:t>When concerns arise</w:t>
      </w:r>
      <w:r w:rsidR="001831F5">
        <w:rPr>
          <w:rFonts w:asciiTheme="minorHAnsi" w:hAnsiTheme="minorHAnsi" w:cstheme="minorHAnsi"/>
          <w:sz w:val="22"/>
          <w:szCs w:val="28"/>
        </w:rPr>
        <w:t>, such as a child who:</w:t>
      </w:r>
    </w:p>
    <w:p w14:paraId="648C4647" w14:textId="0D2A5A54" w:rsidR="001831F5" w:rsidRPr="00DB38FA" w:rsidRDefault="001831F5" w:rsidP="001831F5">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Is significantly slower than that of their peers starting from the same baseline</w:t>
      </w:r>
      <w:r w:rsidR="00A5472E">
        <w:rPr>
          <w:rFonts w:asciiTheme="minorHAnsi" w:hAnsiTheme="minorHAnsi" w:cstheme="minorHAnsi"/>
          <w:sz w:val="22"/>
          <w:szCs w:val="22"/>
        </w:rPr>
        <w:t>,</w:t>
      </w:r>
    </w:p>
    <w:p w14:paraId="7470FE5C" w14:textId="2CD7F673" w:rsidR="001831F5" w:rsidRPr="00DB38FA" w:rsidRDefault="001831F5" w:rsidP="001831F5">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Fails to match or better their previous rate of progress</w:t>
      </w:r>
      <w:r w:rsidR="00A5472E">
        <w:rPr>
          <w:rFonts w:asciiTheme="minorHAnsi" w:hAnsiTheme="minorHAnsi" w:cstheme="minorHAnsi"/>
          <w:sz w:val="22"/>
          <w:szCs w:val="22"/>
        </w:rPr>
        <w:t>,</w:t>
      </w:r>
    </w:p>
    <w:p w14:paraId="2DDB1732" w14:textId="74165A83" w:rsidR="001831F5" w:rsidRPr="00DB38FA" w:rsidRDefault="001831F5" w:rsidP="001831F5">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Fails to close the attainment gap between them and their peers</w:t>
      </w:r>
      <w:r w:rsidR="00A5472E">
        <w:rPr>
          <w:rFonts w:asciiTheme="minorHAnsi" w:hAnsiTheme="minorHAnsi" w:cstheme="minorHAnsi"/>
          <w:sz w:val="22"/>
          <w:szCs w:val="22"/>
        </w:rPr>
        <w:t>,</w:t>
      </w:r>
    </w:p>
    <w:p w14:paraId="491591BC" w14:textId="43B9D9F8" w:rsidR="001831F5" w:rsidRDefault="001831F5" w:rsidP="001831F5">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Widens the attainment gap</w:t>
      </w:r>
      <w:r w:rsidR="00A5472E">
        <w:rPr>
          <w:rFonts w:asciiTheme="minorHAnsi" w:hAnsiTheme="minorHAnsi" w:cstheme="minorHAnsi"/>
          <w:sz w:val="22"/>
          <w:szCs w:val="22"/>
        </w:rPr>
        <w:t>,</w:t>
      </w:r>
    </w:p>
    <w:p w14:paraId="16A4C767" w14:textId="4BEBC8D3" w:rsidR="005131CC" w:rsidRDefault="00CB1F96" w:rsidP="005131CC">
      <w:pPr>
        <w:pStyle w:val="4Bulletedcopyblue"/>
        <w:numPr>
          <w:ilvl w:val="0"/>
          <w:numId w:val="2"/>
        </w:numPr>
        <w:rPr>
          <w:rFonts w:asciiTheme="minorHAnsi" w:hAnsiTheme="minorHAnsi" w:cstheme="minorHAnsi"/>
          <w:sz w:val="22"/>
          <w:szCs w:val="22"/>
        </w:rPr>
      </w:pPr>
      <w:r>
        <w:rPr>
          <w:rFonts w:asciiTheme="minorHAnsi" w:hAnsiTheme="minorHAnsi" w:cstheme="minorHAnsi"/>
          <w:sz w:val="22"/>
          <w:szCs w:val="22"/>
        </w:rPr>
        <w:t xml:space="preserve">Displays anxiety or problems with </w:t>
      </w:r>
      <w:r w:rsidR="00CF66AD">
        <w:rPr>
          <w:rFonts w:asciiTheme="minorHAnsi" w:hAnsiTheme="minorHAnsi" w:cstheme="minorHAnsi"/>
          <w:sz w:val="22"/>
          <w:szCs w:val="22"/>
        </w:rPr>
        <w:t>friendships or social interaction</w:t>
      </w:r>
      <w:r w:rsidR="00A5472E">
        <w:rPr>
          <w:rFonts w:asciiTheme="minorHAnsi" w:hAnsiTheme="minorHAnsi" w:cstheme="minorHAnsi"/>
          <w:sz w:val="22"/>
          <w:szCs w:val="22"/>
        </w:rPr>
        <w:t>,</w:t>
      </w:r>
    </w:p>
    <w:p w14:paraId="4425A8E8" w14:textId="1D8DA52C" w:rsidR="00A849B6" w:rsidRDefault="005131CC" w:rsidP="005131CC">
      <w:pPr>
        <w:pStyle w:val="4Bulletedcopyblue"/>
        <w:rPr>
          <w:rFonts w:asciiTheme="minorHAnsi" w:hAnsiTheme="minorHAnsi" w:cstheme="minorHAnsi"/>
          <w:sz w:val="22"/>
          <w:szCs w:val="22"/>
        </w:rPr>
      </w:pPr>
      <w:r>
        <w:rPr>
          <w:rFonts w:asciiTheme="minorHAnsi" w:hAnsiTheme="minorHAnsi" w:cstheme="minorHAnsi"/>
          <w:sz w:val="22"/>
          <w:szCs w:val="22"/>
        </w:rPr>
        <w:t xml:space="preserve">we provide </w:t>
      </w:r>
      <w:r w:rsidRPr="00536656">
        <w:rPr>
          <w:rFonts w:asciiTheme="minorHAnsi" w:hAnsiTheme="minorHAnsi" w:cstheme="minorHAnsi"/>
          <w:sz w:val="22"/>
          <w:szCs w:val="22"/>
          <w:u w:val="single"/>
        </w:rPr>
        <w:t xml:space="preserve">Targeted </w:t>
      </w:r>
      <w:r w:rsidR="00C159FC" w:rsidRPr="00536656">
        <w:rPr>
          <w:rFonts w:asciiTheme="minorHAnsi" w:hAnsiTheme="minorHAnsi" w:cstheme="minorHAnsi"/>
          <w:sz w:val="22"/>
          <w:szCs w:val="22"/>
          <w:u w:val="single"/>
        </w:rPr>
        <w:t>Support</w:t>
      </w:r>
      <w:r w:rsidR="001C2C20">
        <w:rPr>
          <w:rFonts w:asciiTheme="minorHAnsi" w:hAnsiTheme="minorHAnsi" w:cstheme="minorHAnsi"/>
          <w:sz w:val="22"/>
          <w:szCs w:val="22"/>
        </w:rPr>
        <w:t xml:space="preserve"> </w:t>
      </w:r>
      <w:r w:rsidR="00C159FC">
        <w:rPr>
          <w:rFonts w:asciiTheme="minorHAnsi" w:hAnsiTheme="minorHAnsi" w:cstheme="minorHAnsi"/>
          <w:sz w:val="22"/>
          <w:szCs w:val="22"/>
        </w:rPr>
        <w:t xml:space="preserve">through </w:t>
      </w:r>
      <w:r w:rsidR="004700F6">
        <w:rPr>
          <w:rFonts w:asciiTheme="minorHAnsi" w:hAnsiTheme="minorHAnsi" w:cstheme="minorHAnsi"/>
          <w:sz w:val="22"/>
          <w:szCs w:val="22"/>
        </w:rPr>
        <w:t xml:space="preserve">small group interventions </w:t>
      </w:r>
      <w:r w:rsidR="001C2C20">
        <w:rPr>
          <w:rFonts w:asciiTheme="minorHAnsi" w:hAnsiTheme="minorHAnsi" w:cstheme="minorHAnsi"/>
          <w:sz w:val="22"/>
          <w:szCs w:val="22"/>
        </w:rPr>
        <w:t>and small adaptations with the intention of closing gaps and alleviating concerns.</w:t>
      </w:r>
      <w:r w:rsidR="00B81A84">
        <w:rPr>
          <w:rFonts w:asciiTheme="minorHAnsi" w:hAnsiTheme="minorHAnsi" w:cstheme="minorHAnsi"/>
          <w:sz w:val="22"/>
          <w:szCs w:val="22"/>
        </w:rPr>
        <w:t xml:space="preserve"> </w:t>
      </w:r>
      <w:r w:rsidR="00966AE6">
        <w:rPr>
          <w:rFonts w:asciiTheme="minorHAnsi" w:hAnsiTheme="minorHAnsi" w:cstheme="minorHAnsi"/>
          <w:sz w:val="22"/>
          <w:szCs w:val="22"/>
        </w:rPr>
        <w:t xml:space="preserve"> Children receiving this level of support </w:t>
      </w:r>
      <w:r w:rsidR="00CD429B">
        <w:rPr>
          <w:rFonts w:asciiTheme="minorHAnsi" w:hAnsiTheme="minorHAnsi" w:cstheme="minorHAnsi"/>
          <w:sz w:val="22"/>
          <w:szCs w:val="22"/>
        </w:rPr>
        <w:t>are given a One Page Profile which states their strengths and needs</w:t>
      </w:r>
      <w:r w:rsidR="00894833">
        <w:rPr>
          <w:rFonts w:asciiTheme="minorHAnsi" w:hAnsiTheme="minorHAnsi" w:cstheme="minorHAnsi"/>
          <w:sz w:val="22"/>
          <w:szCs w:val="22"/>
        </w:rPr>
        <w:t xml:space="preserve">; </w:t>
      </w:r>
      <w:r w:rsidR="007A5F02">
        <w:rPr>
          <w:rFonts w:asciiTheme="minorHAnsi" w:hAnsiTheme="minorHAnsi" w:cstheme="minorHAnsi"/>
          <w:sz w:val="22"/>
          <w:szCs w:val="22"/>
        </w:rPr>
        <w:t>includes parent and pupil comments</w:t>
      </w:r>
      <w:r w:rsidR="00894833">
        <w:rPr>
          <w:rFonts w:asciiTheme="minorHAnsi" w:hAnsiTheme="minorHAnsi" w:cstheme="minorHAnsi"/>
          <w:sz w:val="22"/>
          <w:szCs w:val="22"/>
        </w:rPr>
        <w:t xml:space="preserve"> and also states the ways in which High Quality Teaching supports them in </w:t>
      </w:r>
      <w:r w:rsidR="00536656">
        <w:rPr>
          <w:rFonts w:asciiTheme="minorHAnsi" w:hAnsiTheme="minorHAnsi" w:cstheme="minorHAnsi"/>
          <w:sz w:val="22"/>
          <w:szCs w:val="22"/>
        </w:rPr>
        <w:t xml:space="preserve">school. </w:t>
      </w:r>
      <w:r w:rsidR="00A849B6">
        <w:rPr>
          <w:rFonts w:asciiTheme="minorHAnsi" w:hAnsiTheme="minorHAnsi" w:cstheme="minorHAnsi"/>
          <w:sz w:val="22"/>
          <w:szCs w:val="22"/>
        </w:rPr>
        <w:t>This is shared with all relevant teaching staff to ensure consistency of approach.</w:t>
      </w:r>
    </w:p>
    <w:p w14:paraId="539D78F3" w14:textId="36A4B057" w:rsidR="005131CC" w:rsidRDefault="00CC4372" w:rsidP="005131CC">
      <w:pPr>
        <w:pStyle w:val="4Bulletedcopyblue"/>
        <w:rPr>
          <w:rFonts w:asciiTheme="minorHAnsi" w:hAnsiTheme="minorHAnsi" w:cstheme="minorHAnsi"/>
          <w:sz w:val="22"/>
          <w:szCs w:val="22"/>
        </w:rPr>
      </w:pPr>
      <w:r>
        <w:rPr>
          <w:rFonts w:asciiTheme="minorHAnsi" w:hAnsiTheme="minorHAnsi" w:cstheme="minorHAnsi"/>
          <w:sz w:val="22"/>
          <w:szCs w:val="22"/>
        </w:rPr>
        <w:t xml:space="preserve">Progress and development of children with a One Page Profile is closely monitored </w:t>
      </w:r>
      <w:r w:rsidR="00C93738">
        <w:rPr>
          <w:rFonts w:asciiTheme="minorHAnsi" w:hAnsiTheme="minorHAnsi" w:cstheme="minorHAnsi"/>
          <w:sz w:val="22"/>
          <w:szCs w:val="22"/>
        </w:rPr>
        <w:t xml:space="preserve">and where concerns remain after a term, </w:t>
      </w:r>
      <w:r w:rsidR="00581127">
        <w:rPr>
          <w:rFonts w:asciiTheme="minorHAnsi" w:hAnsiTheme="minorHAnsi" w:cstheme="minorHAnsi"/>
          <w:sz w:val="22"/>
          <w:szCs w:val="22"/>
        </w:rPr>
        <w:t xml:space="preserve">teachers speak to the </w:t>
      </w:r>
      <w:r w:rsidR="000561DB">
        <w:rPr>
          <w:rFonts w:asciiTheme="minorHAnsi" w:hAnsiTheme="minorHAnsi" w:cstheme="minorHAnsi"/>
          <w:sz w:val="22"/>
          <w:szCs w:val="22"/>
        </w:rPr>
        <w:t>SENDCo</w:t>
      </w:r>
      <w:r w:rsidR="00581127">
        <w:rPr>
          <w:rFonts w:asciiTheme="minorHAnsi" w:hAnsiTheme="minorHAnsi" w:cstheme="minorHAnsi"/>
          <w:sz w:val="22"/>
          <w:szCs w:val="22"/>
        </w:rPr>
        <w:t xml:space="preserve"> about</w:t>
      </w:r>
      <w:r w:rsidR="004D5427">
        <w:rPr>
          <w:rFonts w:asciiTheme="minorHAnsi" w:hAnsiTheme="minorHAnsi" w:cstheme="minorHAnsi"/>
          <w:sz w:val="22"/>
          <w:szCs w:val="22"/>
        </w:rPr>
        <w:t xml:space="preserve"> whether this lack of progress may be due to a special educational need and whether</w:t>
      </w:r>
      <w:r w:rsidR="00581127">
        <w:rPr>
          <w:rFonts w:asciiTheme="minorHAnsi" w:hAnsiTheme="minorHAnsi" w:cstheme="minorHAnsi"/>
          <w:sz w:val="22"/>
          <w:szCs w:val="22"/>
        </w:rPr>
        <w:t xml:space="preserve"> placing the child on the SEND Register</w:t>
      </w:r>
      <w:r w:rsidR="004F41FE">
        <w:rPr>
          <w:rFonts w:asciiTheme="minorHAnsi" w:hAnsiTheme="minorHAnsi" w:cstheme="minorHAnsi"/>
          <w:sz w:val="22"/>
          <w:szCs w:val="22"/>
        </w:rPr>
        <w:t xml:space="preserve"> so that they can receive </w:t>
      </w:r>
      <w:r w:rsidR="004F41FE" w:rsidRPr="004F41FE">
        <w:rPr>
          <w:rFonts w:asciiTheme="minorHAnsi" w:hAnsiTheme="minorHAnsi" w:cstheme="minorHAnsi"/>
          <w:sz w:val="22"/>
          <w:szCs w:val="22"/>
          <w:u w:val="single"/>
        </w:rPr>
        <w:t>Personalised Support</w:t>
      </w:r>
      <w:r w:rsidR="004D5427">
        <w:rPr>
          <w:rFonts w:asciiTheme="minorHAnsi" w:hAnsiTheme="minorHAnsi" w:cstheme="minorHAnsi"/>
          <w:sz w:val="22"/>
          <w:szCs w:val="22"/>
        </w:rPr>
        <w:t xml:space="preserve"> is warranted. </w:t>
      </w:r>
      <w:r w:rsidR="004D5427" w:rsidRPr="00DB38FA">
        <w:rPr>
          <w:rFonts w:asciiTheme="minorHAnsi" w:hAnsiTheme="minorHAnsi" w:cstheme="minorHAnsi"/>
          <w:sz w:val="22"/>
          <w:szCs w:val="22"/>
        </w:rPr>
        <w:t xml:space="preserve">Slow progress and low attainment will not automatically mean a pupil is recorded as having SEN.  </w:t>
      </w:r>
    </w:p>
    <w:p w14:paraId="00EC613C" w14:textId="0438D36D" w:rsidR="001831F5" w:rsidRDefault="00581127" w:rsidP="001B5436">
      <w:pPr>
        <w:pStyle w:val="1bodycopy10pt"/>
        <w:rPr>
          <w:rFonts w:asciiTheme="minorHAnsi" w:hAnsiTheme="minorHAnsi" w:cstheme="minorHAnsi"/>
          <w:sz w:val="22"/>
          <w:szCs w:val="28"/>
        </w:rPr>
      </w:pPr>
      <w:r>
        <w:rPr>
          <w:rFonts w:asciiTheme="minorHAnsi" w:hAnsiTheme="minorHAnsi" w:cstheme="minorHAnsi"/>
          <w:sz w:val="22"/>
          <w:szCs w:val="28"/>
        </w:rPr>
        <w:t xml:space="preserve">Children on the SEND Register require </w:t>
      </w:r>
      <w:r w:rsidR="008E473F">
        <w:rPr>
          <w:rFonts w:asciiTheme="minorHAnsi" w:hAnsiTheme="minorHAnsi" w:cstheme="minorHAnsi"/>
          <w:sz w:val="22"/>
          <w:szCs w:val="28"/>
        </w:rPr>
        <w:t>support that is ‘additional to and different from’ universal provision</w:t>
      </w:r>
      <w:r w:rsidR="00C44E6A">
        <w:rPr>
          <w:rFonts w:asciiTheme="minorHAnsi" w:hAnsiTheme="minorHAnsi" w:cstheme="minorHAnsi"/>
          <w:sz w:val="22"/>
          <w:szCs w:val="28"/>
        </w:rPr>
        <w:t xml:space="preserve">. At this point, </w:t>
      </w:r>
      <w:r w:rsidR="00D2420C">
        <w:rPr>
          <w:rFonts w:asciiTheme="minorHAnsi" w:hAnsiTheme="minorHAnsi" w:cstheme="minorHAnsi"/>
          <w:sz w:val="22"/>
          <w:szCs w:val="28"/>
        </w:rPr>
        <w:t xml:space="preserve">teachers meet with parents to discuss concerns, support given to date and to obtain consent </w:t>
      </w:r>
      <w:r w:rsidR="005063F1">
        <w:rPr>
          <w:rFonts w:asciiTheme="minorHAnsi" w:hAnsiTheme="minorHAnsi" w:cstheme="minorHAnsi"/>
          <w:sz w:val="22"/>
          <w:szCs w:val="28"/>
        </w:rPr>
        <w:t>for the child to be placed on the SEND Register. Teachers will work with parents to</w:t>
      </w:r>
      <w:r w:rsidR="00910C33">
        <w:rPr>
          <w:rFonts w:asciiTheme="minorHAnsi" w:hAnsiTheme="minorHAnsi" w:cstheme="minorHAnsi"/>
          <w:sz w:val="22"/>
          <w:szCs w:val="28"/>
        </w:rPr>
        <w:t xml:space="preserve"> share concerns,</w:t>
      </w:r>
      <w:r w:rsidR="005063F1">
        <w:rPr>
          <w:rFonts w:asciiTheme="minorHAnsi" w:hAnsiTheme="minorHAnsi" w:cstheme="minorHAnsi"/>
          <w:sz w:val="22"/>
          <w:szCs w:val="28"/>
        </w:rPr>
        <w:t xml:space="preserve"> </w:t>
      </w:r>
      <w:r w:rsidR="00910C33">
        <w:rPr>
          <w:rFonts w:asciiTheme="minorHAnsi" w:hAnsiTheme="minorHAnsi" w:cstheme="minorHAnsi"/>
          <w:sz w:val="22"/>
          <w:szCs w:val="28"/>
        </w:rPr>
        <w:t xml:space="preserve">identify the child’s strengths, interests and needs and to set </w:t>
      </w:r>
      <w:r w:rsidR="00910C33" w:rsidRPr="00475453">
        <w:rPr>
          <w:rFonts w:asciiTheme="minorHAnsi" w:hAnsiTheme="minorHAnsi" w:cstheme="minorHAnsi"/>
          <w:b/>
          <w:bCs/>
          <w:sz w:val="22"/>
          <w:szCs w:val="28"/>
        </w:rPr>
        <w:t>S</w:t>
      </w:r>
      <w:r w:rsidR="00AC27D2">
        <w:rPr>
          <w:rFonts w:asciiTheme="minorHAnsi" w:hAnsiTheme="minorHAnsi" w:cstheme="minorHAnsi"/>
          <w:sz w:val="22"/>
          <w:szCs w:val="28"/>
        </w:rPr>
        <w:t xml:space="preserve">pecific, </w:t>
      </w:r>
      <w:r w:rsidR="00AC27D2" w:rsidRPr="00475453">
        <w:rPr>
          <w:rFonts w:asciiTheme="minorHAnsi" w:hAnsiTheme="minorHAnsi" w:cstheme="minorHAnsi"/>
          <w:b/>
          <w:bCs/>
          <w:sz w:val="22"/>
          <w:szCs w:val="28"/>
        </w:rPr>
        <w:t>M</w:t>
      </w:r>
      <w:r w:rsidR="00AC27D2">
        <w:rPr>
          <w:rFonts w:asciiTheme="minorHAnsi" w:hAnsiTheme="minorHAnsi" w:cstheme="minorHAnsi"/>
          <w:sz w:val="22"/>
          <w:szCs w:val="28"/>
        </w:rPr>
        <w:t xml:space="preserve">easurable, </w:t>
      </w:r>
      <w:r w:rsidR="00475453" w:rsidRPr="00475453">
        <w:rPr>
          <w:rFonts w:asciiTheme="minorHAnsi" w:hAnsiTheme="minorHAnsi" w:cstheme="minorHAnsi"/>
          <w:b/>
          <w:bCs/>
          <w:sz w:val="22"/>
          <w:szCs w:val="28"/>
        </w:rPr>
        <w:t>A</w:t>
      </w:r>
      <w:r w:rsidR="00475453">
        <w:rPr>
          <w:rFonts w:asciiTheme="minorHAnsi" w:hAnsiTheme="minorHAnsi" w:cstheme="minorHAnsi"/>
          <w:sz w:val="22"/>
          <w:szCs w:val="28"/>
        </w:rPr>
        <w:t>chievable</w:t>
      </w:r>
      <w:r w:rsidR="00AC27D2">
        <w:rPr>
          <w:rFonts w:asciiTheme="minorHAnsi" w:hAnsiTheme="minorHAnsi" w:cstheme="minorHAnsi"/>
          <w:sz w:val="22"/>
          <w:szCs w:val="28"/>
        </w:rPr>
        <w:t xml:space="preserve">, </w:t>
      </w:r>
      <w:r w:rsidR="00475453" w:rsidRPr="00475453">
        <w:rPr>
          <w:rFonts w:asciiTheme="minorHAnsi" w:hAnsiTheme="minorHAnsi" w:cstheme="minorHAnsi"/>
          <w:b/>
          <w:bCs/>
          <w:sz w:val="22"/>
          <w:szCs w:val="28"/>
        </w:rPr>
        <w:t>R</w:t>
      </w:r>
      <w:r w:rsidR="00475453">
        <w:rPr>
          <w:rFonts w:asciiTheme="minorHAnsi" w:hAnsiTheme="minorHAnsi" w:cstheme="minorHAnsi"/>
          <w:sz w:val="22"/>
          <w:szCs w:val="28"/>
        </w:rPr>
        <w:t>ealistic</w:t>
      </w:r>
      <w:r w:rsidR="00AC27D2">
        <w:rPr>
          <w:rFonts w:asciiTheme="minorHAnsi" w:hAnsiTheme="minorHAnsi" w:cstheme="minorHAnsi"/>
          <w:sz w:val="22"/>
          <w:szCs w:val="28"/>
        </w:rPr>
        <w:t xml:space="preserve"> </w:t>
      </w:r>
      <w:r w:rsidR="00475453">
        <w:rPr>
          <w:rFonts w:asciiTheme="minorHAnsi" w:hAnsiTheme="minorHAnsi" w:cstheme="minorHAnsi"/>
          <w:sz w:val="22"/>
          <w:szCs w:val="28"/>
        </w:rPr>
        <w:t xml:space="preserve">and </w:t>
      </w:r>
      <w:r w:rsidR="00475453" w:rsidRPr="00475453">
        <w:rPr>
          <w:rFonts w:asciiTheme="minorHAnsi" w:hAnsiTheme="minorHAnsi" w:cstheme="minorHAnsi"/>
          <w:b/>
          <w:bCs/>
          <w:sz w:val="22"/>
          <w:szCs w:val="28"/>
        </w:rPr>
        <w:t>T</w:t>
      </w:r>
      <w:r w:rsidR="00475453">
        <w:rPr>
          <w:rFonts w:asciiTheme="minorHAnsi" w:hAnsiTheme="minorHAnsi" w:cstheme="minorHAnsi"/>
          <w:sz w:val="22"/>
          <w:szCs w:val="28"/>
        </w:rPr>
        <w:t xml:space="preserve">imely (SMART) targets for improvement. </w:t>
      </w:r>
      <w:r w:rsidR="007213AF">
        <w:rPr>
          <w:rFonts w:asciiTheme="minorHAnsi" w:hAnsiTheme="minorHAnsi" w:cstheme="minorHAnsi"/>
          <w:sz w:val="22"/>
          <w:szCs w:val="28"/>
        </w:rPr>
        <w:t>This will form the basis of the child’s individual Learning Support Plan which</w:t>
      </w:r>
      <w:r w:rsidR="007F5058">
        <w:rPr>
          <w:rFonts w:asciiTheme="minorHAnsi" w:hAnsiTheme="minorHAnsi" w:cstheme="minorHAnsi"/>
          <w:sz w:val="22"/>
          <w:szCs w:val="28"/>
        </w:rPr>
        <w:t xml:space="preserve"> will be shared with parents at least twice per year</w:t>
      </w:r>
      <w:r w:rsidR="00445C8E">
        <w:rPr>
          <w:rFonts w:asciiTheme="minorHAnsi" w:hAnsiTheme="minorHAnsi" w:cstheme="minorHAnsi"/>
          <w:sz w:val="22"/>
          <w:szCs w:val="28"/>
        </w:rPr>
        <w:t xml:space="preserve"> as part of the Assess, Plan, Do, Review </w:t>
      </w:r>
      <w:r w:rsidR="00501157">
        <w:rPr>
          <w:rFonts w:asciiTheme="minorHAnsi" w:hAnsiTheme="minorHAnsi" w:cstheme="minorHAnsi"/>
          <w:sz w:val="22"/>
          <w:szCs w:val="28"/>
        </w:rPr>
        <w:t xml:space="preserve">(ADPR) </w:t>
      </w:r>
      <w:r w:rsidR="00445C8E">
        <w:rPr>
          <w:rFonts w:asciiTheme="minorHAnsi" w:hAnsiTheme="minorHAnsi" w:cstheme="minorHAnsi"/>
          <w:sz w:val="22"/>
          <w:szCs w:val="28"/>
        </w:rPr>
        <w:t>cycl</w:t>
      </w:r>
      <w:r w:rsidR="00501157">
        <w:rPr>
          <w:rFonts w:asciiTheme="minorHAnsi" w:hAnsiTheme="minorHAnsi" w:cstheme="minorHAnsi"/>
          <w:sz w:val="22"/>
          <w:szCs w:val="28"/>
        </w:rPr>
        <w:t>e</w:t>
      </w:r>
      <w:r w:rsidR="000561DB">
        <w:rPr>
          <w:rFonts w:asciiTheme="minorHAnsi" w:hAnsiTheme="minorHAnsi" w:cstheme="minorHAnsi"/>
          <w:sz w:val="22"/>
          <w:szCs w:val="28"/>
        </w:rPr>
        <w:t xml:space="preserve"> – see information below.</w:t>
      </w:r>
      <w:r w:rsidR="0089134F">
        <w:rPr>
          <w:rFonts w:asciiTheme="minorHAnsi" w:hAnsiTheme="minorHAnsi" w:cstheme="minorHAnsi"/>
          <w:sz w:val="22"/>
          <w:szCs w:val="28"/>
        </w:rPr>
        <w:t xml:space="preserve"> All staff that work with the child will be aware of the plan that is in place and the support that is required.</w:t>
      </w:r>
    </w:p>
    <w:p w14:paraId="1E20D346" w14:textId="1313A18A" w:rsidR="000561DB" w:rsidRDefault="000561DB" w:rsidP="001B5436">
      <w:pPr>
        <w:pStyle w:val="1bodycopy10pt"/>
        <w:rPr>
          <w:rFonts w:asciiTheme="minorHAnsi" w:hAnsiTheme="minorHAnsi" w:cstheme="minorHAnsi"/>
          <w:sz w:val="22"/>
          <w:szCs w:val="28"/>
          <w:u w:val="single"/>
        </w:rPr>
      </w:pPr>
      <w:r w:rsidRPr="000561DB">
        <w:rPr>
          <w:rFonts w:asciiTheme="minorHAnsi" w:hAnsiTheme="minorHAnsi" w:cstheme="minorHAnsi"/>
          <w:sz w:val="22"/>
          <w:szCs w:val="28"/>
          <w:u w:val="single"/>
        </w:rPr>
        <w:t>The ADPR Cycle</w:t>
      </w:r>
    </w:p>
    <w:p w14:paraId="0A154110" w14:textId="77777777" w:rsidR="000561DB" w:rsidRPr="000561DB" w:rsidRDefault="000561DB" w:rsidP="000561DB">
      <w:pPr>
        <w:pStyle w:val="1bodycopy10pt"/>
        <w:rPr>
          <w:rFonts w:asciiTheme="minorHAnsi" w:hAnsiTheme="minorHAnsi" w:cstheme="minorHAnsi"/>
          <w:sz w:val="22"/>
          <w:szCs w:val="28"/>
          <w:u w:val="single"/>
        </w:rPr>
      </w:pPr>
      <w:r w:rsidRPr="000561DB">
        <w:rPr>
          <w:rFonts w:asciiTheme="minorHAnsi" w:hAnsiTheme="minorHAnsi" w:cstheme="minorHAnsi"/>
          <w:sz w:val="22"/>
          <w:szCs w:val="28"/>
          <w:u w:val="single"/>
        </w:rPr>
        <w:t>Once a pupil has been identified as having SEN, we will take action to remove any barriers to learning, and put effective special educational provision in place. This support will be delivered through successive rounds of a 4-part cycle known as the graduated approach.</w:t>
      </w:r>
    </w:p>
    <w:p w14:paraId="6C6DB9F5" w14:textId="77777777" w:rsidR="000561DB" w:rsidRPr="000561DB" w:rsidRDefault="000561DB" w:rsidP="000561DB">
      <w:pPr>
        <w:pStyle w:val="1bodycopy10pt"/>
        <w:rPr>
          <w:rFonts w:asciiTheme="minorHAnsi" w:hAnsiTheme="minorHAnsi" w:cstheme="minorHAnsi"/>
          <w:sz w:val="22"/>
          <w:szCs w:val="28"/>
          <w:u w:val="single"/>
        </w:rPr>
      </w:pPr>
    </w:p>
    <w:p w14:paraId="4883E038"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1. </w:t>
      </w:r>
      <w:r w:rsidRPr="000561DB">
        <w:rPr>
          <w:rFonts w:asciiTheme="minorHAnsi" w:hAnsiTheme="minorHAnsi" w:cstheme="minorHAnsi"/>
          <w:b/>
          <w:bCs/>
          <w:sz w:val="22"/>
          <w:szCs w:val="28"/>
        </w:rPr>
        <w:t>Assess</w:t>
      </w:r>
    </w:p>
    <w:p w14:paraId="0357D4DB" w14:textId="6A7BDF9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The pupil’s class teacher and the </w:t>
      </w:r>
      <w:r>
        <w:rPr>
          <w:rFonts w:asciiTheme="minorHAnsi" w:hAnsiTheme="minorHAnsi" w:cstheme="minorHAnsi"/>
          <w:sz w:val="22"/>
          <w:szCs w:val="28"/>
        </w:rPr>
        <w:t>SENDCo</w:t>
      </w:r>
      <w:r w:rsidRPr="000561DB">
        <w:rPr>
          <w:rFonts w:asciiTheme="minorHAnsi" w:hAnsiTheme="minorHAnsi" w:cstheme="minorHAnsi"/>
          <w:sz w:val="22"/>
          <w:szCs w:val="28"/>
        </w:rPr>
        <w:t xml:space="preserve"> will carry out a clear analysis of the pupil’s needs. The views of the pupil and their parents will be taken into account. The school may also seek advice from external support services.</w:t>
      </w:r>
      <w:r w:rsidR="007609F1">
        <w:rPr>
          <w:rFonts w:asciiTheme="minorHAnsi" w:hAnsiTheme="minorHAnsi" w:cstheme="minorHAnsi"/>
          <w:sz w:val="22"/>
          <w:szCs w:val="28"/>
        </w:rPr>
        <w:t xml:space="preserve"> Clover Hill Primary School use the LA SEND Threshold document to inform their assessment of a child’s needs.</w:t>
      </w:r>
    </w:p>
    <w:p w14:paraId="5FF72E21"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The assessment will be reviewed regularly to help make sure that the support in place is matched to the pupil’s need. For many pupils, the most reliable way to identify needs is to observe the way they respond to an intervention.</w:t>
      </w:r>
    </w:p>
    <w:p w14:paraId="28B19469" w14:textId="77777777" w:rsidR="000561DB" w:rsidRPr="000561DB" w:rsidRDefault="000561DB" w:rsidP="000561DB">
      <w:pPr>
        <w:pStyle w:val="1bodycopy10pt"/>
        <w:rPr>
          <w:rFonts w:asciiTheme="minorHAnsi" w:hAnsiTheme="minorHAnsi" w:cstheme="minorHAnsi"/>
          <w:sz w:val="22"/>
          <w:szCs w:val="28"/>
        </w:rPr>
      </w:pPr>
    </w:p>
    <w:p w14:paraId="399C7158" w14:textId="77777777" w:rsidR="000561DB" w:rsidRDefault="000561DB" w:rsidP="000561DB">
      <w:pPr>
        <w:pStyle w:val="1bodycopy10pt"/>
        <w:rPr>
          <w:rFonts w:asciiTheme="minorHAnsi" w:hAnsiTheme="minorHAnsi" w:cstheme="minorHAnsi"/>
          <w:sz w:val="22"/>
          <w:szCs w:val="28"/>
        </w:rPr>
      </w:pPr>
    </w:p>
    <w:p w14:paraId="2B6F9537" w14:textId="41B4FF95"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2. </w:t>
      </w:r>
      <w:r w:rsidRPr="000561DB">
        <w:rPr>
          <w:rFonts w:asciiTheme="minorHAnsi" w:hAnsiTheme="minorHAnsi" w:cstheme="minorHAnsi"/>
          <w:b/>
          <w:bCs/>
          <w:sz w:val="22"/>
          <w:szCs w:val="28"/>
        </w:rPr>
        <w:t>Plan</w:t>
      </w:r>
    </w:p>
    <w:p w14:paraId="34CC3C4A" w14:textId="6AAC4FA0"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In consultation with the parents and the pupil, the teacher and the </w:t>
      </w:r>
      <w:r>
        <w:rPr>
          <w:rFonts w:asciiTheme="minorHAnsi" w:hAnsiTheme="minorHAnsi" w:cstheme="minorHAnsi"/>
          <w:sz w:val="22"/>
          <w:szCs w:val="28"/>
        </w:rPr>
        <w:t>SENDCo</w:t>
      </w:r>
      <w:r w:rsidRPr="000561DB">
        <w:rPr>
          <w:rFonts w:asciiTheme="minorHAnsi" w:hAnsiTheme="minorHAnsi" w:cstheme="minorHAnsi"/>
          <w:sz w:val="22"/>
          <w:szCs w:val="28"/>
        </w:rPr>
        <w:t xml:space="preserve"> will decide which adjustments, interventions and support will be put into place, the expected outcomes, and a clear date for review.</w:t>
      </w:r>
    </w:p>
    <w:p w14:paraId="7DE5FC1F" w14:textId="433E6C66"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All staff who work with the pupil will be made aware of the pupil’s needs, the outcomes sought, the support provided and any teaching strategies or approaches that are needed. This information will be recorded on our management information system,</w:t>
      </w:r>
      <w:r>
        <w:rPr>
          <w:rFonts w:asciiTheme="minorHAnsi" w:hAnsiTheme="minorHAnsi" w:cstheme="minorHAnsi"/>
          <w:sz w:val="22"/>
          <w:szCs w:val="28"/>
        </w:rPr>
        <w:t xml:space="preserve"> SIMS</w:t>
      </w:r>
      <w:r w:rsidRPr="000561DB">
        <w:rPr>
          <w:rFonts w:asciiTheme="minorHAnsi" w:hAnsiTheme="minorHAnsi" w:cstheme="minorHAnsi"/>
          <w:sz w:val="22"/>
          <w:szCs w:val="28"/>
        </w:rPr>
        <w:t xml:space="preserve">, and will be made accessible to staff in </w:t>
      </w:r>
      <w:r>
        <w:rPr>
          <w:rFonts w:asciiTheme="minorHAnsi" w:hAnsiTheme="minorHAnsi" w:cstheme="minorHAnsi"/>
          <w:sz w:val="22"/>
          <w:szCs w:val="28"/>
        </w:rPr>
        <w:t>a Learning Support Plan.</w:t>
      </w:r>
    </w:p>
    <w:p w14:paraId="7B062E9D"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Parents will be fully aware of the planned support and interventions, and may be asked to reinforce or contribute to progress at home.</w:t>
      </w:r>
    </w:p>
    <w:p w14:paraId="373738E4" w14:textId="77777777" w:rsidR="000561DB" w:rsidRPr="000561DB" w:rsidRDefault="000561DB" w:rsidP="000561DB">
      <w:pPr>
        <w:pStyle w:val="1bodycopy10pt"/>
        <w:rPr>
          <w:rFonts w:asciiTheme="minorHAnsi" w:hAnsiTheme="minorHAnsi" w:cstheme="minorHAnsi"/>
          <w:sz w:val="22"/>
          <w:szCs w:val="28"/>
        </w:rPr>
      </w:pPr>
    </w:p>
    <w:p w14:paraId="5C8E6668"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3. </w:t>
      </w:r>
      <w:r w:rsidRPr="000561DB">
        <w:rPr>
          <w:rFonts w:asciiTheme="minorHAnsi" w:hAnsiTheme="minorHAnsi" w:cstheme="minorHAnsi"/>
          <w:b/>
          <w:bCs/>
          <w:sz w:val="22"/>
          <w:szCs w:val="28"/>
        </w:rPr>
        <w:t>Do</w:t>
      </w:r>
    </w:p>
    <w:p w14:paraId="165C53ED" w14:textId="2870C70D"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The pupil’s class </w:t>
      </w:r>
      <w:r>
        <w:rPr>
          <w:rFonts w:asciiTheme="minorHAnsi" w:hAnsiTheme="minorHAnsi" w:cstheme="minorHAnsi"/>
          <w:sz w:val="22"/>
          <w:szCs w:val="28"/>
        </w:rPr>
        <w:t xml:space="preserve">teacher </w:t>
      </w:r>
      <w:r w:rsidRPr="000561DB">
        <w:rPr>
          <w:rFonts w:asciiTheme="minorHAnsi" w:hAnsiTheme="minorHAnsi" w:cstheme="minorHAnsi"/>
          <w:sz w:val="22"/>
          <w:szCs w:val="28"/>
        </w:rPr>
        <w:t>retains overall responsibility for their progress.</w:t>
      </w:r>
    </w:p>
    <w:p w14:paraId="48642146"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p>
    <w:p w14:paraId="4A6878E5" w14:textId="1DCB9F08"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The </w:t>
      </w:r>
      <w:r>
        <w:rPr>
          <w:rFonts w:asciiTheme="minorHAnsi" w:hAnsiTheme="minorHAnsi" w:cstheme="minorHAnsi"/>
          <w:sz w:val="22"/>
          <w:szCs w:val="28"/>
        </w:rPr>
        <w:t>SENDCo</w:t>
      </w:r>
      <w:r w:rsidRPr="000561DB">
        <w:rPr>
          <w:rFonts w:asciiTheme="minorHAnsi" w:hAnsiTheme="minorHAnsi" w:cstheme="minorHAnsi"/>
          <w:sz w:val="22"/>
          <w:szCs w:val="28"/>
        </w:rPr>
        <w:t xml:space="preserve"> will support the teacher in further assessing the pupil’s particular strengths and weaknesses, in problem</w:t>
      </w:r>
      <w:r>
        <w:rPr>
          <w:rFonts w:asciiTheme="minorHAnsi" w:hAnsiTheme="minorHAnsi" w:cstheme="minorHAnsi"/>
          <w:sz w:val="22"/>
          <w:szCs w:val="28"/>
        </w:rPr>
        <w:t>-</w:t>
      </w:r>
      <w:r w:rsidRPr="000561DB">
        <w:rPr>
          <w:rFonts w:asciiTheme="minorHAnsi" w:hAnsiTheme="minorHAnsi" w:cstheme="minorHAnsi"/>
          <w:sz w:val="22"/>
          <w:szCs w:val="28"/>
        </w:rPr>
        <w:t>solving and advising on how to implement support effectively.</w:t>
      </w:r>
    </w:p>
    <w:p w14:paraId="24F2C654" w14:textId="77777777" w:rsidR="000561DB" w:rsidRPr="000561DB" w:rsidRDefault="000561DB" w:rsidP="000561DB">
      <w:pPr>
        <w:pStyle w:val="1bodycopy10pt"/>
        <w:rPr>
          <w:rFonts w:asciiTheme="minorHAnsi" w:hAnsiTheme="minorHAnsi" w:cstheme="minorHAnsi"/>
          <w:sz w:val="22"/>
          <w:szCs w:val="28"/>
        </w:rPr>
      </w:pPr>
    </w:p>
    <w:p w14:paraId="10AF55E4"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4. </w:t>
      </w:r>
      <w:r w:rsidRPr="000561DB">
        <w:rPr>
          <w:rFonts w:asciiTheme="minorHAnsi" w:hAnsiTheme="minorHAnsi" w:cstheme="minorHAnsi"/>
          <w:b/>
          <w:bCs/>
          <w:sz w:val="22"/>
          <w:szCs w:val="28"/>
        </w:rPr>
        <w:t>Review</w:t>
      </w:r>
    </w:p>
    <w:p w14:paraId="67FF13AD"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The effectiveness of the support and interventions and their impact on the pupil’s progress will be reviewed in line with the agreed date.</w:t>
      </w:r>
    </w:p>
    <w:p w14:paraId="6257E34B"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We will evaluate the impact and quality of the support and interventions. This evaluation will be based on:</w:t>
      </w:r>
    </w:p>
    <w:p w14:paraId="7EBB5DAD"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The views of the parents and pupils</w:t>
      </w:r>
    </w:p>
    <w:p w14:paraId="75937492"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The level of progress the pupil has made towards their outcomes</w:t>
      </w:r>
    </w:p>
    <w:p w14:paraId="5EC85F4D" w14:textId="77777777"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The views of teaching staff who work with the pupil</w:t>
      </w:r>
    </w:p>
    <w:p w14:paraId="7328F3A9" w14:textId="59FC215C" w:rsidR="000561DB" w:rsidRPr="000561DB" w:rsidRDefault="000561DB" w:rsidP="000561DB">
      <w:pPr>
        <w:pStyle w:val="1bodycopy10pt"/>
        <w:rPr>
          <w:rFonts w:asciiTheme="minorHAnsi" w:hAnsiTheme="minorHAnsi" w:cstheme="minorHAnsi"/>
          <w:sz w:val="22"/>
          <w:szCs w:val="28"/>
        </w:rPr>
      </w:pPr>
      <w:r w:rsidRPr="000561DB">
        <w:rPr>
          <w:rFonts w:asciiTheme="minorHAnsi" w:hAnsiTheme="minorHAnsi" w:cstheme="minorHAnsi"/>
          <w:sz w:val="22"/>
          <w:szCs w:val="28"/>
        </w:rPr>
        <w:t xml:space="preserve">The teacher and the </w:t>
      </w:r>
      <w:r>
        <w:rPr>
          <w:rFonts w:asciiTheme="minorHAnsi" w:hAnsiTheme="minorHAnsi" w:cstheme="minorHAnsi"/>
          <w:sz w:val="22"/>
          <w:szCs w:val="28"/>
        </w:rPr>
        <w:t>SENDCo</w:t>
      </w:r>
      <w:r w:rsidRPr="000561DB">
        <w:rPr>
          <w:rFonts w:asciiTheme="minorHAnsi" w:hAnsiTheme="minorHAnsi" w:cstheme="minorHAnsi"/>
          <w:sz w:val="22"/>
          <w:szCs w:val="28"/>
        </w:rPr>
        <w:t xml:space="preserve"> will revise the outcomes and support in light of the pupil’s progress and development, and in consultation with the pupil and their parents.</w:t>
      </w:r>
    </w:p>
    <w:p w14:paraId="43F46A4E" w14:textId="77777777" w:rsidR="000561DB" w:rsidRDefault="000561DB" w:rsidP="001B5436">
      <w:pPr>
        <w:pStyle w:val="1bodycopy10pt"/>
        <w:rPr>
          <w:rFonts w:asciiTheme="minorHAnsi" w:hAnsiTheme="minorHAnsi" w:cstheme="minorHAnsi"/>
          <w:sz w:val="22"/>
          <w:szCs w:val="28"/>
        </w:rPr>
      </w:pPr>
    </w:p>
    <w:p w14:paraId="7BAC2F51" w14:textId="1ABC46CA" w:rsidR="00501157" w:rsidRDefault="00501157" w:rsidP="001B5436">
      <w:pPr>
        <w:pStyle w:val="1bodycopy10pt"/>
        <w:rPr>
          <w:rFonts w:asciiTheme="minorHAnsi" w:hAnsiTheme="minorHAnsi" w:cstheme="minorHAnsi"/>
          <w:sz w:val="22"/>
          <w:szCs w:val="28"/>
        </w:rPr>
      </w:pPr>
      <w:r>
        <w:rPr>
          <w:rFonts w:asciiTheme="minorHAnsi" w:hAnsiTheme="minorHAnsi" w:cstheme="minorHAnsi"/>
          <w:sz w:val="22"/>
          <w:szCs w:val="28"/>
        </w:rPr>
        <w:t xml:space="preserve">After two cycles of ADPR, or sooner in some cases, </w:t>
      </w:r>
      <w:r w:rsidR="00F166AA">
        <w:rPr>
          <w:rFonts w:asciiTheme="minorHAnsi" w:hAnsiTheme="minorHAnsi" w:cstheme="minorHAnsi"/>
          <w:sz w:val="22"/>
          <w:szCs w:val="28"/>
        </w:rPr>
        <w:t xml:space="preserve">if the desired progress is not evident and sufficient progress is not being made, school </w:t>
      </w:r>
      <w:r w:rsidR="00437769">
        <w:rPr>
          <w:rFonts w:asciiTheme="minorHAnsi" w:hAnsiTheme="minorHAnsi" w:cstheme="minorHAnsi"/>
          <w:sz w:val="22"/>
          <w:szCs w:val="28"/>
        </w:rPr>
        <w:t xml:space="preserve">may consult an external specialist for further guidance. Specialist advice </w:t>
      </w:r>
      <w:r w:rsidR="007E5C97">
        <w:rPr>
          <w:rFonts w:asciiTheme="minorHAnsi" w:hAnsiTheme="minorHAnsi" w:cstheme="minorHAnsi"/>
          <w:sz w:val="22"/>
          <w:szCs w:val="28"/>
        </w:rPr>
        <w:t xml:space="preserve">is available to school in these situations from </w:t>
      </w:r>
      <w:r w:rsidR="00881F68">
        <w:rPr>
          <w:rFonts w:asciiTheme="minorHAnsi" w:hAnsiTheme="minorHAnsi" w:cstheme="minorHAnsi"/>
          <w:sz w:val="22"/>
          <w:szCs w:val="28"/>
        </w:rPr>
        <w:t>the Hint Incidence Needs Team</w:t>
      </w:r>
      <w:r w:rsidR="008F1966">
        <w:rPr>
          <w:rFonts w:asciiTheme="minorHAnsi" w:hAnsiTheme="minorHAnsi" w:cstheme="minorHAnsi"/>
          <w:sz w:val="22"/>
          <w:szCs w:val="28"/>
        </w:rPr>
        <w:t xml:space="preserve">, Low Incidence Needs Team or the Educational </w:t>
      </w:r>
      <w:r w:rsidR="00E4111C">
        <w:rPr>
          <w:rFonts w:asciiTheme="minorHAnsi" w:hAnsiTheme="minorHAnsi" w:cstheme="minorHAnsi"/>
          <w:sz w:val="22"/>
          <w:szCs w:val="28"/>
        </w:rPr>
        <w:t>Psychology</w:t>
      </w:r>
      <w:r w:rsidR="008F1966">
        <w:rPr>
          <w:rFonts w:asciiTheme="minorHAnsi" w:hAnsiTheme="minorHAnsi" w:cstheme="minorHAnsi"/>
          <w:sz w:val="22"/>
          <w:szCs w:val="28"/>
        </w:rPr>
        <w:t xml:space="preserve"> Service within </w:t>
      </w:r>
      <w:r w:rsidR="007E5C97">
        <w:rPr>
          <w:rFonts w:asciiTheme="minorHAnsi" w:hAnsiTheme="minorHAnsi" w:cstheme="minorHAnsi"/>
          <w:sz w:val="22"/>
          <w:szCs w:val="28"/>
        </w:rPr>
        <w:t>Gateshead Authority</w:t>
      </w:r>
      <w:r w:rsidR="008F1966">
        <w:rPr>
          <w:rFonts w:asciiTheme="minorHAnsi" w:hAnsiTheme="minorHAnsi" w:cstheme="minorHAnsi"/>
          <w:sz w:val="22"/>
          <w:szCs w:val="28"/>
        </w:rPr>
        <w:t>.</w:t>
      </w:r>
    </w:p>
    <w:p w14:paraId="6DC80182" w14:textId="77777777" w:rsidR="00DB38FA" w:rsidRPr="00DB38FA" w:rsidRDefault="00DB38FA" w:rsidP="00DB38FA">
      <w:pPr>
        <w:rPr>
          <w:rFonts w:asciiTheme="minorHAnsi" w:hAnsiTheme="minorHAnsi" w:cstheme="minorHAnsi"/>
          <w:sz w:val="22"/>
          <w:szCs w:val="22"/>
        </w:rPr>
      </w:pPr>
      <w:r w:rsidRPr="00DB38FA">
        <w:rPr>
          <w:rFonts w:asciiTheme="minorHAnsi" w:hAnsiTheme="minorHAnsi" w:cstheme="minorHAnsi"/>
          <w:sz w:val="22"/>
          <w:szCs w:val="22"/>
        </w:rPr>
        <w:t>If a pupil is joining the school, and:</w:t>
      </w:r>
    </w:p>
    <w:p w14:paraId="2CEED62F" w14:textId="6FF3806C" w:rsidR="00DB38FA" w:rsidRPr="00DB38FA" w:rsidRDefault="00DB38FA" w:rsidP="00DB38FA">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Their previous setting has already identified that they have SEN</w:t>
      </w:r>
      <w:r w:rsidR="00E4111C">
        <w:rPr>
          <w:rFonts w:asciiTheme="minorHAnsi" w:hAnsiTheme="minorHAnsi" w:cstheme="minorHAnsi"/>
          <w:sz w:val="22"/>
          <w:szCs w:val="22"/>
        </w:rPr>
        <w:t>D</w:t>
      </w:r>
    </w:p>
    <w:p w14:paraId="619B8996" w14:textId="77777777" w:rsidR="00DB38FA" w:rsidRPr="00DB38FA" w:rsidRDefault="00DB38FA" w:rsidP="00DB38FA">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They are known to external agencies</w:t>
      </w:r>
    </w:p>
    <w:p w14:paraId="26FA2865" w14:textId="48BCFF5D" w:rsidR="00DB38FA" w:rsidRPr="00DB38FA" w:rsidRDefault="00DB38FA" w:rsidP="00DB38FA">
      <w:pPr>
        <w:pStyle w:val="4Bulletedcopyblue"/>
        <w:numPr>
          <w:ilvl w:val="0"/>
          <w:numId w:val="2"/>
        </w:numPr>
        <w:rPr>
          <w:rFonts w:asciiTheme="minorHAnsi" w:hAnsiTheme="minorHAnsi" w:cstheme="minorHAnsi"/>
          <w:sz w:val="22"/>
          <w:szCs w:val="22"/>
        </w:rPr>
      </w:pPr>
      <w:r w:rsidRPr="00DB38FA">
        <w:rPr>
          <w:rFonts w:asciiTheme="minorHAnsi" w:hAnsiTheme="minorHAnsi" w:cstheme="minorHAnsi"/>
          <w:sz w:val="22"/>
          <w:szCs w:val="22"/>
        </w:rPr>
        <w:t xml:space="preserve">They have an </w:t>
      </w:r>
      <w:r w:rsidR="00E4111C">
        <w:rPr>
          <w:rFonts w:asciiTheme="minorHAnsi" w:hAnsiTheme="minorHAnsi" w:cstheme="minorHAnsi"/>
          <w:sz w:val="22"/>
          <w:szCs w:val="22"/>
        </w:rPr>
        <w:t>E</w:t>
      </w:r>
      <w:r w:rsidRPr="00DB38FA">
        <w:rPr>
          <w:rFonts w:asciiTheme="minorHAnsi" w:hAnsiTheme="minorHAnsi" w:cstheme="minorHAnsi"/>
          <w:sz w:val="22"/>
          <w:szCs w:val="22"/>
        </w:rPr>
        <w:t xml:space="preserve">ducation, </w:t>
      </w:r>
      <w:r w:rsidR="00E4111C">
        <w:rPr>
          <w:rFonts w:asciiTheme="minorHAnsi" w:hAnsiTheme="minorHAnsi" w:cstheme="minorHAnsi"/>
          <w:sz w:val="22"/>
          <w:szCs w:val="22"/>
        </w:rPr>
        <w:t>H</w:t>
      </w:r>
      <w:r w:rsidRPr="00DB38FA">
        <w:rPr>
          <w:rFonts w:asciiTheme="minorHAnsi" w:hAnsiTheme="minorHAnsi" w:cstheme="minorHAnsi"/>
          <w:sz w:val="22"/>
          <w:szCs w:val="22"/>
        </w:rPr>
        <w:t xml:space="preserve">ealth and </w:t>
      </w:r>
      <w:r w:rsidR="00E4111C">
        <w:rPr>
          <w:rFonts w:asciiTheme="minorHAnsi" w:hAnsiTheme="minorHAnsi" w:cstheme="minorHAnsi"/>
          <w:sz w:val="22"/>
          <w:szCs w:val="22"/>
        </w:rPr>
        <w:t>C</w:t>
      </w:r>
      <w:r w:rsidRPr="00DB38FA">
        <w:rPr>
          <w:rFonts w:asciiTheme="minorHAnsi" w:hAnsiTheme="minorHAnsi" w:cstheme="minorHAnsi"/>
          <w:sz w:val="22"/>
          <w:szCs w:val="22"/>
        </w:rPr>
        <w:t xml:space="preserve">are </w:t>
      </w:r>
      <w:r w:rsidR="00E4111C">
        <w:rPr>
          <w:rFonts w:asciiTheme="minorHAnsi" w:hAnsiTheme="minorHAnsi" w:cstheme="minorHAnsi"/>
          <w:sz w:val="22"/>
          <w:szCs w:val="22"/>
        </w:rPr>
        <w:t>P</w:t>
      </w:r>
      <w:r w:rsidRPr="00DB38FA">
        <w:rPr>
          <w:rFonts w:asciiTheme="minorHAnsi" w:hAnsiTheme="minorHAnsi" w:cstheme="minorHAnsi"/>
          <w:sz w:val="22"/>
          <w:szCs w:val="22"/>
        </w:rPr>
        <w:t>lan (EHCP)</w:t>
      </w:r>
    </w:p>
    <w:p w14:paraId="65EC698E" w14:textId="77777777" w:rsidR="00DB38FA" w:rsidRDefault="00DB38FA" w:rsidP="00DB38FA">
      <w:pPr>
        <w:rPr>
          <w:rFonts w:asciiTheme="minorHAnsi" w:hAnsiTheme="minorHAnsi" w:cstheme="minorHAnsi"/>
          <w:sz w:val="22"/>
          <w:szCs w:val="22"/>
        </w:rPr>
      </w:pPr>
      <w:r w:rsidRPr="00DB38FA">
        <w:rPr>
          <w:rFonts w:asciiTheme="minorHAnsi" w:hAnsiTheme="minorHAnsi" w:cstheme="minorHAnsi"/>
          <w:sz w:val="22"/>
          <w:szCs w:val="22"/>
        </w:rPr>
        <w:t>then the school will work in a multi-agency way to make sure we get relevant information before the pupil starts at school, so support can be put in place as early as possible.</w:t>
      </w:r>
    </w:p>
    <w:p w14:paraId="16666067" w14:textId="61CF0148" w:rsidR="007B08B2" w:rsidRDefault="00DD3D74" w:rsidP="00DB38FA">
      <w:pPr>
        <w:rPr>
          <w:rFonts w:asciiTheme="minorHAnsi" w:hAnsiTheme="minorHAnsi" w:cstheme="minorHAnsi"/>
          <w:sz w:val="22"/>
          <w:szCs w:val="22"/>
        </w:rPr>
      </w:pPr>
      <w:r>
        <w:rPr>
          <w:rFonts w:asciiTheme="minorHAnsi" w:hAnsiTheme="minorHAnsi" w:cstheme="minorHAnsi"/>
          <w:sz w:val="22"/>
          <w:szCs w:val="22"/>
        </w:rPr>
        <w:t xml:space="preserve">A significant benefit of our inclusive High Quality Teaching approach </w:t>
      </w:r>
      <w:r w:rsidR="00AB25D7">
        <w:rPr>
          <w:rFonts w:asciiTheme="minorHAnsi" w:hAnsiTheme="minorHAnsi" w:cstheme="minorHAnsi"/>
          <w:sz w:val="22"/>
          <w:szCs w:val="22"/>
        </w:rPr>
        <w:t xml:space="preserve">is that </w:t>
      </w:r>
      <w:r w:rsidR="007B08B2">
        <w:rPr>
          <w:rFonts w:asciiTheme="minorHAnsi" w:hAnsiTheme="minorHAnsi" w:cstheme="minorHAnsi"/>
          <w:sz w:val="22"/>
          <w:szCs w:val="22"/>
        </w:rPr>
        <w:t xml:space="preserve">support </w:t>
      </w:r>
      <w:r w:rsidR="007603E4">
        <w:rPr>
          <w:rFonts w:asciiTheme="minorHAnsi" w:hAnsiTheme="minorHAnsi" w:cstheme="minorHAnsi"/>
          <w:sz w:val="22"/>
          <w:szCs w:val="22"/>
        </w:rPr>
        <w:t xml:space="preserve">is based on need as presented in school rather than diagnosis. This means that we do not need to </w:t>
      </w:r>
      <w:r w:rsidR="00F26D34">
        <w:rPr>
          <w:rFonts w:asciiTheme="minorHAnsi" w:hAnsiTheme="minorHAnsi" w:cstheme="minorHAnsi"/>
          <w:sz w:val="22"/>
          <w:szCs w:val="22"/>
        </w:rPr>
        <w:t>hold back support whilst children are on waiting lists</w:t>
      </w:r>
      <w:r>
        <w:rPr>
          <w:rFonts w:asciiTheme="minorHAnsi" w:hAnsiTheme="minorHAnsi" w:cstheme="minorHAnsi"/>
          <w:sz w:val="22"/>
          <w:szCs w:val="22"/>
        </w:rPr>
        <w:t xml:space="preserve">. It </w:t>
      </w:r>
      <w:r w:rsidR="00F26D34">
        <w:rPr>
          <w:rFonts w:asciiTheme="minorHAnsi" w:hAnsiTheme="minorHAnsi" w:cstheme="minorHAnsi"/>
          <w:sz w:val="22"/>
          <w:szCs w:val="22"/>
        </w:rPr>
        <w:t xml:space="preserve">also </w:t>
      </w:r>
      <w:r w:rsidR="00AB25D7">
        <w:rPr>
          <w:rFonts w:asciiTheme="minorHAnsi" w:hAnsiTheme="minorHAnsi" w:cstheme="minorHAnsi"/>
          <w:sz w:val="22"/>
          <w:szCs w:val="22"/>
        </w:rPr>
        <w:t xml:space="preserve">means that, in many cases </w:t>
      </w:r>
      <w:r w:rsidR="00716011">
        <w:rPr>
          <w:rFonts w:asciiTheme="minorHAnsi" w:hAnsiTheme="minorHAnsi" w:cstheme="minorHAnsi"/>
          <w:sz w:val="22"/>
          <w:szCs w:val="22"/>
        </w:rPr>
        <w:t xml:space="preserve">and </w:t>
      </w:r>
      <w:r w:rsidR="00AB25D7">
        <w:rPr>
          <w:rFonts w:asciiTheme="minorHAnsi" w:hAnsiTheme="minorHAnsi" w:cstheme="minorHAnsi"/>
          <w:sz w:val="22"/>
          <w:szCs w:val="22"/>
        </w:rPr>
        <w:t>even with a diagnosis, child</w:t>
      </w:r>
      <w:r w:rsidR="00716011">
        <w:rPr>
          <w:rFonts w:asciiTheme="minorHAnsi" w:hAnsiTheme="minorHAnsi" w:cstheme="minorHAnsi"/>
          <w:sz w:val="22"/>
          <w:szCs w:val="22"/>
        </w:rPr>
        <w:t xml:space="preserve">ren do not require any support that is ‘additional to or different from’ universal provision. </w:t>
      </w:r>
    </w:p>
    <w:p w14:paraId="51CC9980" w14:textId="549F81AA" w:rsidR="007C189B" w:rsidRDefault="007C189B" w:rsidP="007C189B">
      <w:pPr>
        <w:pStyle w:val="Subhead2"/>
        <w:rPr>
          <w:rFonts w:asciiTheme="minorHAnsi" w:hAnsiTheme="minorHAnsi" w:cstheme="minorHAnsi"/>
          <w:b w:val="0"/>
          <w:color w:val="auto"/>
          <w:sz w:val="22"/>
          <w:szCs w:val="28"/>
        </w:rPr>
      </w:pPr>
      <w:bookmarkStart w:id="42" w:name="_Hlk116896236"/>
      <w:r w:rsidRPr="007C189B">
        <w:rPr>
          <w:rFonts w:asciiTheme="minorHAnsi" w:hAnsiTheme="minorHAnsi" w:cstheme="minorHAnsi"/>
          <w:b w:val="0"/>
          <w:color w:val="auto"/>
          <w:sz w:val="22"/>
          <w:szCs w:val="28"/>
        </w:rPr>
        <w:lastRenderedPageBreak/>
        <w:t xml:space="preserve">Pupils who need more support than is available through the school-based SEN provision may be entitled to an </w:t>
      </w:r>
      <w:r w:rsidRPr="000561DB">
        <w:rPr>
          <w:rFonts w:asciiTheme="minorHAnsi" w:hAnsiTheme="minorHAnsi" w:cstheme="minorHAnsi"/>
          <w:b w:val="0"/>
          <w:color w:val="auto"/>
          <w:sz w:val="22"/>
          <w:szCs w:val="28"/>
          <w:u w:val="single"/>
        </w:rPr>
        <w:t>E</w:t>
      </w:r>
      <w:r w:rsidR="00E73979" w:rsidRPr="000561DB">
        <w:rPr>
          <w:rFonts w:asciiTheme="minorHAnsi" w:hAnsiTheme="minorHAnsi" w:cstheme="minorHAnsi"/>
          <w:b w:val="0"/>
          <w:color w:val="auto"/>
          <w:sz w:val="22"/>
          <w:szCs w:val="28"/>
          <w:u w:val="single"/>
        </w:rPr>
        <w:t xml:space="preserve">ducation, </w:t>
      </w:r>
      <w:r w:rsidRPr="000561DB">
        <w:rPr>
          <w:rFonts w:asciiTheme="minorHAnsi" w:hAnsiTheme="minorHAnsi" w:cstheme="minorHAnsi"/>
          <w:b w:val="0"/>
          <w:color w:val="auto"/>
          <w:sz w:val="22"/>
          <w:szCs w:val="28"/>
          <w:u w:val="single"/>
        </w:rPr>
        <w:t>H</w:t>
      </w:r>
      <w:r w:rsidR="00E73979" w:rsidRPr="000561DB">
        <w:rPr>
          <w:rFonts w:asciiTheme="minorHAnsi" w:hAnsiTheme="minorHAnsi" w:cstheme="minorHAnsi"/>
          <w:b w:val="0"/>
          <w:color w:val="auto"/>
          <w:sz w:val="22"/>
          <w:szCs w:val="28"/>
          <w:u w:val="single"/>
        </w:rPr>
        <w:t xml:space="preserve">ealth and </w:t>
      </w:r>
      <w:r w:rsidRPr="000561DB">
        <w:rPr>
          <w:rFonts w:asciiTheme="minorHAnsi" w:hAnsiTheme="minorHAnsi" w:cstheme="minorHAnsi"/>
          <w:b w:val="0"/>
          <w:color w:val="auto"/>
          <w:sz w:val="22"/>
          <w:szCs w:val="28"/>
          <w:u w:val="single"/>
        </w:rPr>
        <w:t>C</w:t>
      </w:r>
      <w:r w:rsidR="00E73979" w:rsidRPr="000561DB">
        <w:rPr>
          <w:rFonts w:asciiTheme="minorHAnsi" w:hAnsiTheme="minorHAnsi" w:cstheme="minorHAnsi"/>
          <w:b w:val="0"/>
          <w:color w:val="auto"/>
          <w:sz w:val="22"/>
          <w:szCs w:val="28"/>
          <w:u w:val="single"/>
        </w:rPr>
        <w:t>are</w:t>
      </w:r>
      <w:r w:rsidRPr="000561DB">
        <w:rPr>
          <w:rFonts w:asciiTheme="minorHAnsi" w:hAnsiTheme="minorHAnsi" w:cstheme="minorHAnsi"/>
          <w:b w:val="0"/>
          <w:color w:val="auto"/>
          <w:sz w:val="22"/>
          <w:szCs w:val="28"/>
          <w:u w:val="single"/>
        </w:rPr>
        <w:t xml:space="preserve"> </w:t>
      </w:r>
      <w:r w:rsidR="00E73979" w:rsidRPr="000561DB">
        <w:rPr>
          <w:rFonts w:asciiTheme="minorHAnsi" w:hAnsiTheme="minorHAnsi" w:cstheme="minorHAnsi"/>
          <w:b w:val="0"/>
          <w:color w:val="auto"/>
          <w:sz w:val="22"/>
          <w:szCs w:val="28"/>
          <w:u w:val="single"/>
        </w:rPr>
        <w:t>P</w:t>
      </w:r>
      <w:r w:rsidRPr="000561DB">
        <w:rPr>
          <w:rFonts w:asciiTheme="minorHAnsi" w:hAnsiTheme="minorHAnsi" w:cstheme="minorHAnsi"/>
          <w:b w:val="0"/>
          <w:color w:val="auto"/>
          <w:sz w:val="22"/>
          <w:szCs w:val="28"/>
          <w:u w:val="single"/>
        </w:rPr>
        <w:t>lan</w:t>
      </w:r>
      <w:r w:rsidRPr="007C189B">
        <w:rPr>
          <w:rFonts w:asciiTheme="minorHAnsi" w:hAnsiTheme="minorHAnsi" w:cstheme="minorHAnsi"/>
          <w:b w:val="0"/>
          <w:color w:val="auto"/>
          <w:sz w:val="22"/>
          <w:szCs w:val="28"/>
        </w:rPr>
        <w:t>. The plan is a legal document that describes the needs of the pupil, the provision that will be put in place, the outcomes sought</w:t>
      </w:r>
      <w:bookmarkEnd w:id="42"/>
      <w:r w:rsidR="00A5472E">
        <w:rPr>
          <w:rFonts w:asciiTheme="minorHAnsi" w:hAnsiTheme="minorHAnsi" w:cstheme="minorHAnsi"/>
          <w:b w:val="0"/>
          <w:color w:val="auto"/>
          <w:sz w:val="22"/>
          <w:szCs w:val="28"/>
        </w:rPr>
        <w:t xml:space="preserve"> and is reviewed annually.</w:t>
      </w:r>
    </w:p>
    <w:p w14:paraId="7A02F5E3" w14:textId="4AB36291" w:rsidR="00A5472E" w:rsidRPr="000561DB" w:rsidRDefault="00A5472E" w:rsidP="000561DB">
      <w:pPr>
        <w:pStyle w:val="1bodycopy10pt"/>
        <w:numPr>
          <w:ilvl w:val="1"/>
          <w:numId w:val="15"/>
        </w:numPr>
        <w:rPr>
          <w:rFonts w:asciiTheme="minorHAnsi" w:hAnsiTheme="minorHAnsi" w:cstheme="minorHAnsi"/>
          <w:sz w:val="22"/>
          <w:szCs w:val="28"/>
          <w:u w:val="single"/>
        </w:rPr>
      </w:pPr>
      <w:r w:rsidRPr="000561DB">
        <w:rPr>
          <w:rFonts w:asciiTheme="minorHAnsi" w:hAnsiTheme="minorHAnsi" w:cstheme="minorHAnsi"/>
          <w:sz w:val="22"/>
          <w:szCs w:val="28"/>
          <w:u w:val="single"/>
        </w:rPr>
        <w:t>Consulting and involving pupils and parents</w:t>
      </w:r>
    </w:p>
    <w:p w14:paraId="11484362" w14:textId="01F7E832" w:rsidR="00A5472E" w:rsidRPr="000561DB" w:rsidRDefault="000561DB" w:rsidP="00A5472E">
      <w:pPr>
        <w:pStyle w:val="1bodycopy10pt"/>
        <w:rPr>
          <w:rFonts w:asciiTheme="minorHAnsi" w:hAnsiTheme="minorHAnsi" w:cstheme="minorHAnsi"/>
          <w:sz w:val="22"/>
          <w:szCs w:val="28"/>
        </w:rPr>
      </w:pPr>
      <w:r>
        <w:rPr>
          <w:rFonts w:asciiTheme="minorHAnsi" w:hAnsiTheme="minorHAnsi" w:cstheme="minorHAnsi"/>
          <w:sz w:val="22"/>
          <w:szCs w:val="28"/>
        </w:rPr>
        <w:t>Clover Hill Primary School</w:t>
      </w:r>
      <w:r w:rsidR="00A5472E" w:rsidRPr="000561DB">
        <w:rPr>
          <w:rFonts w:asciiTheme="minorHAnsi" w:hAnsiTheme="minorHAnsi" w:cstheme="minorHAnsi"/>
          <w:sz w:val="22"/>
          <w:szCs w:val="28"/>
        </w:rPr>
        <w:t xml:space="preserve"> put</w:t>
      </w:r>
      <w:r>
        <w:rPr>
          <w:rFonts w:asciiTheme="minorHAnsi" w:hAnsiTheme="minorHAnsi" w:cstheme="minorHAnsi"/>
          <w:sz w:val="22"/>
          <w:szCs w:val="28"/>
        </w:rPr>
        <w:t>s</w:t>
      </w:r>
      <w:r w:rsidR="00A5472E" w:rsidRPr="000561DB">
        <w:rPr>
          <w:rFonts w:asciiTheme="minorHAnsi" w:hAnsiTheme="minorHAnsi" w:cstheme="minorHAnsi"/>
          <w:sz w:val="22"/>
          <w:szCs w:val="28"/>
        </w:rPr>
        <w:t xml:space="preserve"> the pupil and their parents at the heart of all decisions made about special educational provision.</w:t>
      </w:r>
      <w:r>
        <w:rPr>
          <w:rFonts w:asciiTheme="minorHAnsi" w:hAnsiTheme="minorHAnsi" w:cstheme="minorHAnsi"/>
          <w:sz w:val="22"/>
          <w:szCs w:val="28"/>
        </w:rPr>
        <w:t xml:space="preserve"> </w:t>
      </w:r>
      <w:r w:rsidR="00A5472E" w:rsidRPr="000561DB">
        <w:rPr>
          <w:rFonts w:asciiTheme="minorHAnsi" w:hAnsiTheme="minorHAnsi" w:cstheme="minorHAnsi"/>
          <w:sz w:val="22"/>
          <w:szCs w:val="28"/>
        </w:rPr>
        <w:t>When we are aiming to identify whether a pupil needs special education provision, we will have an early discussion with the pupil and their parents. These conversations will make sure that:</w:t>
      </w:r>
    </w:p>
    <w:p w14:paraId="6BB7B0A5" w14:textId="77777777"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Everyone develops a good understanding of the pupil’s areas of strength and difficulty</w:t>
      </w:r>
    </w:p>
    <w:p w14:paraId="0DF44893" w14:textId="77777777"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We take into account any concerns the parents have</w:t>
      </w:r>
    </w:p>
    <w:p w14:paraId="277EAAD5" w14:textId="77777777"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Everyone understands the agreed outcomes sought for the child</w:t>
      </w:r>
    </w:p>
    <w:p w14:paraId="781CA896" w14:textId="77777777"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Everyone is clear on what the next steps are</w:t>
      </w:r>
    </w:p>
    <w:p w14:paraId="08DFC1BA" w14:textId="77777777"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Notes of these early discussions will be added to the pupil’s record and given to their parents.</w:t>
      </w:r>
    </w:p>
    <w:p w14:paraId="34356262" w14:textId="263F943E" w:rsidR="00A5472E" w:rsidRPr="000561DB" w:rsidRDefault="00A5472E" w:rsidP="000561DB">
      <w:pPr>
        <w:pStyle w:val="1bodycopy10pt"/>
        <w:numPr>
          <w:ilvl w:val="0"/>
          <w:numId w:val="16"/>
        </w:numPr>
        <w:rPr>
          <w:rFonts w:asciiTheme="minorHAnsi" w:hAnsiTheme="minorHAnsi" w:cstheme="minorHAnsi"/>
          <w:sz w:val="22"/>
          <w:szCs w:val="28"/>
        </w:rPr>
      </w:pPr>
      <w:r w:rsidRPr="000561DB">
        <w:rPr>
          <w:rFonts w:asciiTheme="minorHAnsi" w:hAnsiTheme="minorHAnsi" w:cstheme="minorHAnsi"/>
          <w:sz w:val="22"/>
          <w:szCs w:val="28"/>
        </w:rPr>
        <w:t>We will formally notify parents if it is decided that a pupil will receive special educational provision.</w:t>
      </w:r>
    </w:p>
    <w:p w14:paraId="23F66F6F" w14:textId="77777777" w:rsidR="007C189B" w:rsidRPr="00DB38FA" w:rsidRDefault="007C189B" w:rsidP="00DB38FA">
      <w:pPr>
        <w:rPr>
          <w:rFonts w:asciiTheme="minorHAnsi" w:hAnsiTheme="minorHAnsi" w:cstheme="minorHAnsi"/>
          <w:sz w:val="22"/>
          <w:szCs w:val="22"/>
        </w:rPr>
      </w:pPr>
    </w:p>
    <w:p w14:paraId="46B49A78" w14:textId="481DF933" w:rsidR="000561DB" w:rsidRPr="000561DB" w:rsidRDefault="000561DB" w:rsidP="000561DB">
      <w:pPr>
        <w:pStyle w:val="1bodycopy10pt"/>
        <w:numPr>
          <w:ilvl w:val="1"/>
          <w:numId w:val="15"/>
        </w:numPr>
        <w:rPr>
          <w:rFonts w:asciiTheme="minorHAnsi" w:hAnsiTheme="minorHAnsi" w:cstheme="minorHAnsi"/>
          <w:sz w:val="22"/>
          <w:szCs w:val="28"/>
          <w:u w:val="single"/>
        </w:rPr>
      </w:pPr>
      <w:r w:rsidRPr="000561DB">
        <w:rPr>
          <w:rFonts w:asciiTheme="minorHAnsi" w:hAnsiTheme="minorHAnsi" w:cstheme="minorHAnsi"/>
          <w:sz w:val="22"/>
          <w:szCs w:val="28"/>
          <w:u w:val="single"/>
        </w:rPr>
        <w:t>Evaluating the effectiveness of SEN provision</w:t>
      </w:r>
    </w:p>
    <w:p w14:paraId="46E6D096" w14:textId="00C0F617" w:rsidR="000561DB" w:rsidRPr="000561DB" w:rsidRDefault="000561DB" w:rsidP="000561DB">
      <w:pPr>
        <w:pStyle w:val="NormalWeb"/>
        <w:rPr>
          <w:rFonts w:asciiTheme="minorHAnsi" w:eastAsia="MS Mincho" w:hAnsiTheme="minorHAnsi" w:cstheme="minorHAnsi"/>
          <w:sz w:val="22"/>
          <w:szCs w:val="28"/>
          <w:lang w:val="en-US" w:eastAsia="en-US"/>
        </w:rPr>
      </w:pPr>
      <w:r>
        <w:rPr>
          <w:rFonts w:asciiTheme="minorHAnsi" w:eastAsia="MS Mincho" w:hAnsiTheme="minorHAnsi" w:cstheme="minorHAnsi"/>
          <w:sz w:val="22"/>
          <w:szCs w:val="28"/>
          <w:lang w:val="en-US" w:eastAsia="en-US"/>
        </w:rPr>
        <w:t>At Clover Hill, the SENDCo is responsible for monitoring the effectiveness of SEND provision; this is done</w:t>
      </w:r>
      <w:r w:rsidRPr="000561DB">
        <w:rPr>
          <w:rFonts w:asciiTheme="minorHAnsi" w:eastAsia="MS Mincho" w:hAnsiTheme="minorHAnsi" w:cstheme="minorHAnsi"/>
          <w:sz w:val="22"/>
          <w:szCs w:val="28"/>
          <w:lang w:val="en-US" w:eastAsia="en-US"/>
        </w:rPr>
        <w:t xml:space="preserve"> by:</w:t>
      </w:r>
    </w:p>
    <w:p w14:paraId="1FDCD4E6" w14:textId="77777777" w:rsidR="000561DB" w:rsidRPr="000561DB" w:rsidRDefault="000561DB" w:rsidP="000561DB">
      <w:pPr>
        <w:pStyle w:val="NormalWeb"/>
        <w:numPr>
          <w:ilvl w:val="0"/>
          <w:numId w:val="17"/>
        </w:numPr>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Tracking pupils’ progress, including by using provision maps</w:t>
      </w:r>
    </w:p>
    <w:p w14:paraId="75E03D30" w14:textId="77777777" w:rsidR="000561DB" w:rsidRPr="000561DB" w:rsidRDefault="000561DB" w:rsidP="000561DB">
      <w:pPr>
        <w:pStyle w:val="NormalWeb"/>
        <w:numPr>
          <w:ilvl w:val="0"/>
          <w:numId w:val="17"/>
        </w:numPr>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Carrying out the review stage of the graduated approach in every cycle of SEN support</w:t>
      </w:r>
    </w:p>
    <w:p w14:paraId="36985F23" w14:textId="77777777" w:rsidR="000561DB" w:rsidRPr="000561DB" w:rsidRDefault="000561DB" w:rsidP="000561DB">
      <w:pPr>
        <w:pStyle w:val="NormalWeb"/>
        <w:numPr>
          <w:ilvl w:val="0"/>
          <w:numId w:val="17"/>
        </w:numPr>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Using pupil questionnaires</w:t>
      </w:r>
    </w:p>
    <w:p w14:paraId="0E868F92" w14:textId="0FA728B5" w:rsidR="000561DB" w:rsidRPr="000561DB" w:rsidRDefault="000561DB" w:rsidP="000561DB">
      <w:pPr>
        <w:pStyle w:val="NormalWeb"/>
        <w:numPr>
          <w:ilvl w:val="0"/>
          <w:numId w:val="17"/>
        </w:numPr>
        <w:rPr>
          <w:rFonts w:asciiTheme="minorHAnsi" w:eastAsia="MS Mincho" w:hAnsiTheme="minorHAnsi" w:cstheme="minorHAnsi"/>
          <w:sz w:val="22"/>
          <w:szCs w:val="28"/>
          <w:lang w:val="en-US" w:eastAsia="en-US"/>
        </w:rPr>
      </w:pPr>
      <w:r>
        <w:rPr>
          <w:rFonts w:asciiTheme="minorHAnsi" w:eastAsia="MS Mincho" w:hAnsiTheme="minorHAnsi" w:cstheme="minorHAnsi"/>
          <w:sz w:val="22"/>
          <w:szCs w:val="28"/>
          <w:lang w:val="en-US" w:eastAsia="en-US"/>
        </w:rPr>
        <w:t>In-class m</w:t>
      </w:r>
      <w:r w:rsidRPr="000561DB">
        <w:rPr>
          <w:rFonts w:asciiTheme="minorHAnsi" w:eastAsia="MS Mincho" w:hAnsiTheme="minorHAnsi" w:cstheme="minorHAnsi"/>
          <w:sz w:val="22"/>
          <w:szCs w:val="28"/>
          <w:lang w:val="en-US" w:eastAsia="en-US"/>
        </w:rPr>
        <w:t>onitoring by the SEN</w:t>
      </w:r>
      <w:r>
        <w:rPr>
          <w:rFonts w:asciiTheme="minorHAnsi" w:eastAsia="MS Mincho" w:hAnsiTheme="minorHAnsi" w:cstheme="minorHAnsi"/>
          <w:sz w:val="22"/>
          <w:szCs w:val="28"/>
          <w:lang w:val="en-US" w:eastAsia="en-US"/>
        </w:rPr>
        <w:t>D</w:t>
      </w:r>
      <w:r w:rsidRPr="000561DB">
        <w:rPr>
          <w:rFonts w:asciiTheme="minorHAnsi" w:eastAsia="MS Mincho" w:hAnsiTheme="minorHAnsi" w:cstheme="minorHAnsi"/>
          <w:sz w:val="22"/>
          <w:szCs w:val="28"/>
          <w:lang w:val="en-US" w:eastAsia="en-US"/>
        </w:rPr>
        <w:t>C</w:t>
      </w:r>
      <w:r>
        <w:rPr>
          <w:rFonts w:asciiTheme="minorHAnsi" w:eastAsia="MS Mincho" w:hAnsiTheme="minorHAnsi" w:cstheme="minorHAnsi"/>
          <w:sz w:val="22"/>
          <w:szCs w:val="28"/>
          <w:lang w:val="en-US" w:eastAsia="en-US"/>
        </w:rPr>
        <w:t>o</w:t>
      </w:r>
    </w:p>
    <w:p w14:paraId="5B3E7CF3" w14:textId="77777777" w:rsidR="000561DB" w:rsidRPr="000561DB" w:rsidRDefault="000561DB" w:rsidP="000561DB">
      <w:pPr>
        <w:pStyle w:val="NormalWeb"/>
        <w:numPr>
          <w:ilvl w:val="0"/>
          <w:numId w:val="17"/>
        </w:numPr>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Holding annual reviews for pupils with EHC plans</w:t>
      </w:r>
    </w:p>
    <w:p w14:paraId="074C56DD" w14:textId="70BCF26A" w:rsidR="000561DB" w:rsidRDefault="000561DB" w:rsidP="000561DB">
      <w:pPr>
        <w:pStyle w:val="NormalWeb"/>
        <w:numPr>
          <w:ilvl w:val="0"/>
          <w:numId w:val="17"/>
        </w:numPr>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Getting feedback from the pupil and their parents</w:t>
      </w:r>
    </w:p>
    <w:p w14:paraId="7013F8AE" w14:textId="4EBFCD39" w:rsidR="000561DB" w:rsidRPr="000561DB" w:rsidRDefault="000561DB" w:rsidP="000561DB">
      <w:pPr>
        <w:rPr>
          <w:color w:val="000000"/>
          <w:sz w:val="27"/>
          <w:szCs w:val="27"/>
        </w:rPr>
      </w:pPr>
      <w:r w:rsidRPr="000561DB">
        <w:rPr>
          <w:rFonts w:asciiTheme="minorHAnsi" w:hAnsiTheme="minorHAnsi" w:cstheme="minorHAnsi"/>
          <w:b/>
          <w:bCs/>
          <w:color w:val="70AD47" w:themeColor="accent6"/>
          <w:sz w:val="28"/>
          <w:szCs w:val="28"/>
        </w:rPr>
        <w:t>9. Expertise and training of staff</w:t>
      </w:r>
    </w:p>
    <w:p w14:paraId="0A175C92" w14:textId="59C06F84" w:rsidR="000561DB" w:rsidRDefault="000561DB" w:rsidP="000561DB">
      <w:pPr>
        <w:pStyle w:val="NormalWeb"/>
        <w:rPr>
          <w:rFonts w:asciiTheme="minorHAnsi" w:eastAsia="MS Mincho" w:hAnsiTheme="minorHAnsi" w:cstheme="minorHAnsi"/>
          <w:sz w:val="22"/>
          <w:szCs w:val="28"/>
          <w:lang w:val="en-US" w:eastAsia="en-US"/>
        </w:rPr>
      </w:pPr>
      <w:r w:rsidRPr="000561DB">
        <w:rPr>
          <w:rFonts w:asciiTheme="minorHAnsi" w:eastAsia="MS Mincho" w:hAnsiTheme="minorHAnsi" w:cstheme="minorHAnsi"/>
          <w:sz w:val="22"/>
          <w:szCs w:val="28"/>
          <w:lang w:val="en-US" w:eastAsia="en-US"/>
        </w:rPr>
        <w:t>Training will regularly be provided to teaching and support staff. The headteacher and the SEN</w:t>
      </w:r>
      <w:r w:rsidR="00847DFA">
        <w:rPr>
          <w:rFonts w:asciiTheme="minorHAnsi" w:eastAsia="MS Mincho" w:hAnsiTheme="minorHAnsi" w:cstheme="minorHAnsi"/>
          <w:sz w:val="22"/>
          <w:szCs w:val="28"/>
          <w:lang w:val="en-US" w:eastAsia="en-US"/>
        </w:rPr>
        <w:t>D</w:t>
      </w:r>
      <w:r w:rsidRPr="000561DB">
        <w:rPr>
          <w:rFonts w:asciiTheme="minorHAnsi" w:eastAsia="MS Mincho" w:hAnsiTheme="minorHAnsi" w:cstheme="minorHAnsi"/>
          <w:sz w:val="22"/>
          <w:szCs w:val="28"/>
          <w:lang w:val="en-US" w:eastAsia="en-US"/>
        </w:rPr>
        <w:t>C</w:t>
      </w:r>
      <w:r w:rsidR="00847DFA">
        <w:rPr>
          <w:rFonts w:asciiTheme="minorHAnsi" w:eastAsia="MS Mincho" w:hAnsiTheme="minorHAnsi" w:cstheme="minorHAnsi"/>
          <w:sz w:val="22"/>
          <w:szCs w:val="28"/>
          <w:lang w:val="en-US" w:eastAsia="en-US"/>
        </w:rPr>
        <w:t>o</w:t>
      </w:r>
      <w:r w:rsidRPr="000561DB">
        <w:rPr>
          <w:rFonts w:asciiTheme="minorHAnsi" w:eastAsia="MS Mincho" w:hAnsiTheme="minorHAnsi" w:cstheme="minorHAnsi"/>
          <w:sz w:val="22"/>
          <w:szCs w:val="28"/>
          <w:lang w:val="en-US" w:eastAsia="en-US"/>
        </w:rPr>
        <w:t xml:space="preserve"> will continuously monitor to identify any staff who have specific training needs and will incorporate this into the school’s plan for continuous professional development.</w:t>
      </w:r>
      <w:r w:rsidR="00847DFA">
        <w:rPr>
          <w:rFonts w:asciiTheme="minorHAnsi" w:eastAsia="MS Mincho" w:hAnsiTheme="minorHAnsi" w:cstheme="minorHAnsi"/>
          <w:sz w:val="22"/>
          <w:szCs w:val="28"/>
          <w:lang w:val="en-US" w:eastAsia="en-US"/>
        </w:rPr>
        <w:t xml:space="preserve"> </w:t>
      </w:r>
    </w:p>
    <w:p w14:paraId="468308A6" w14:textId="2BEF9F26" w:rsidR="00847DFA" w:rsidRDefault="00847DFA" w:rsidP="000561DB">
      <w:pPr>
        <w:pStyle w:val="NormalWeb"/>
        <w:rPr>
          <w:rFonts w:asciiTheme="minorHAnsi" w:eastAsia="MS Mincho" w:hAnsiTheme="minorHAnsi" w:cstheme="minorHAnsi"/>
          <w:sz w:val="22"/>
          <w:szCs w:val="28"/>
          <w:lang w:val="en-US" w:eastAsia="en-US"/>
        </w:rPr>
      </w:pPr>
    </w:p>
    <w:p w14:paraId="662238F3" w14:textId="30193414" w:rsidR="00847DFA" w:rsidRPr="00847DFA" w:rsidRDefault="00847DFA" w:rsidP="00847DFA">
      <w:pPr>
        <w:pStyle w:val="NormalWeb"/>
        <w:rPr>
          <w:rFonts w:asciiTheme="minorHAnsi" w:eastAsiaTheme="minorHAnsi" w:hAnsiTheme="minorHAnsi" w:cstheme="minorHAnsi"/>
          <w:b/>
          <w:bCs/>
          <w:color w:val="70AD47" w:themeColor="accent6"/>
          <w:sz w:val="28"/>
          <w:szCs w:val="28"/>
          <w:lang w:eastAsia="en-US"/>
        </w:rPr>
      </w:pPr>
      <w:r w:rsidRPr="00847DFA">
        <w:rPr>
          <w:rFonts w:asciiTheme="minorHAnsi" w:eastAsiaTheme="minorHAnsi" w:hAnsiTheme="minorHAnsi" w:cstheme="minorHAnsi"/>
          <w:b/>
          <w:bCs/>
          <w:color w:val="70AD47" w:themeColor="accent6"/>
          <w:sz w:val="28"/>
          <w:szCs w:val="28"/>
          <w:lang w:eastAsia="en-US"/>
        </w:rPr>
        <w:t xml:space="preserve">10. Links with </w:t>
      </w:r>
      <w:r>
        <w:rPr>
          <w:rFonts w:asciiTheme="minorHAnsi" w:eastAsiaTheme="minorHAnsi" w:hAnsiTheme="minorHAnsi" w:cstheme="minorHAnsi"/>
          <w:b/>
          <w:bCs/>
          <w:color w:val="70AD47" w:themeColor="accent6"/>
          <w:sz w:val="28"/>
          <w:szCs w:val="28"/>
          <w:lang w:eastAsia="en-US"/>
        </w:rPr>
        <w:t>E</w:t>
      </w:r>
      <w:r w:rsidRPr="00847DFA">
        <w:rPr>
          <w:rFonts w:asciiTheme="minorHAnsi" w:eastAsiaTheme="minorHAnsi" w:hAnsiTheme="minorHAnsi" w:cstheme="minorHAnsi"/>
          <w:b/>
          <w:bCs/>
          <w:color w:val="70AD47" w:themeColor="accent6"/>
          <w:sz w:val="28"/>
          <w:szCs w:val="28"/>
          <w:lang w:eastAsia="en-US"/>
        </w:rPr>
        <w:t xml:space="preserve">xternal </w:t>
      </w:r>
      <w:r>
        <w:rPr>
          <w:rFonts w:asciiTheme="minorHAnsi" w:eastAsiaTheme="minorHAnsi" w:hAnsiTheme="minorHAnsi" w:cstheme="minorHAnsi"/>
          <w:b/>
          <w:bCs/>
          <w:color w:val="70AD47" w:themeColor="accent6"/>
          <w:sz w:val="28"/>
          <w:szCs w:val="28"/>
          <w:lang w:eastAsia="en-US"/>
        </w:rPr>
        <w:t>Pr</w:t>
      </w:r>
      <w:r w:rsidRPr="00847DFA">
        <w:rPr>
          <w:rFonts w:asciiTheme="minorHAnsi" w:eastAsiaTheme="minorHAnsi" w:hAnsiTheme="minorHAnsi" w:cstheme="minorHAnsi"/>
          <w:b/>
          <w:bCs/>
          <w:color w:val="70AD47" w:themeColor="accent6"/>
          <w:sz w:val="28"/>
          <w:szCs w:val="28"/>
          <w:lang w:eastAsia="en-US"/>
        </w:rPr>
        <w:t xml:space="preserve">ofessional </w:t>
      </w:r>
      <w:r>
        <w:rPr>
          <w:rFonts w:asciiTheme="minorHAnsi" w:eastAsiaTheme="minorHAnsi" w:hAnsiTheme="minorHAnsi" w:cstheme="minorHAnsi"/>
          <w:b/>
          <w:bCs/>
          <w:color w:val="70AD47" w:themeColor="accent6"/>
          <w:sz w:val="28"/>
          <w:szCs w:val="28"/>
          <w:lang w:eastAsia="en-US"/>
        </w:rPr>
        <w:t>A</w:t>
      </w:r>
      <w:r w:rsidRPr="00847DFA">
        <w:rPr>
          <w:rFonts w:asciiTheme="minorHAnsi" w:eastAsiaTheme="minorHAnsi" w:hAnsiTheme="minorHAnsi" w:cstheme="minorHAnsi"/>
          <w:b/>
          <w:bCs/>
          <w:color w:val="70AD47" w:themeColor="accent6"/>
          <w:sz w:val="28"/>
          <w:szCs w:val="28"/>
          <w:lang w:eastAsia="en-US"/>
        </w:rPr>
        <w:t>gencies</w:t>
      </w:r>
    </w:p>
    <w:p w14:paraId="49EFB358" w14:textId="4ABCA064" w:rsidR="00847DFA" w:rsidRPr="00847DFA" w:rsidRDefault="00847DFA" w:rsidP="00847D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 as a school,</w:t>
      </w:r>
      <w:r w:rsidRPr="00847DFA">
        <w:rPr>
          <w:rFonts w:asciiTheme="minorHAnsi" w:hAnsiTheme="minorHAnsi" w:cstheme="minorHAnsi"/>
          <w:color w:val="000000"/>
          <w:sz w:val="22"/>
          <w:szCs w:val="22"/>
        </w:rPr>
        <w:t xml:space="preserve"> recognise that </w:t>
      </w:r>
      <w:r>
        <w:rPr>
          <w:rFonts w:asciiTheme="minorHAnsi" w:hAnsiTheme="minorHAnsi" w:cstheme="minorHAnsi"/>
          <w:color w:val="000000"/>
          <w:sz w:val="22"/>
          <w:szCs w:val="22"/>
        </w:rPr>
        <w:t xml:space="preserve">we </w:t>
      </w:r>
      <w:r w:rsidRPr="00847DFA">
        <w:rPr>
          <w:rFonts w:asciiTheme="minorHAnsi" w:hAnsiTheme="minorHAnsi" w:cstheme="minorHAnsi"/>
          <w:color w:val="000000"/>
          <w:sz w:val="22"/>
          <w:szCs w:val="22"/>
        </w:rPr>
        <w:t>won’t be able to meet all the needs of every pupil. Whenever necessary the school will work with external support services such as:</w:t>
      </w:r>
    </w:p>
    <w:p w14:paraId="62DE8088" w14:textId="6D703FF9"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Speech and language therapists</w:t>
      </w:r>
    </w:p>
    <w:p w14:paraId="0CF5D70C" w14:textId="54408CFD"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Specialist teachers or support services</w:t>
      </w:r>
    </w:p>
    <w:p w14:paraId="4E47A194" w14:textId="4B6DB8ED"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Educational psychologists</w:t>
      </w:r>
    </w:p>
    <w:p w14:paraId="2D0E89C7" w14:textId="1EEE94D4"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Occupational therapists</w:t>
      </w:r>
      <w:r>
        <w:rPr>
          <w:rFonts w:asciiTheme="minorHAnsi" w:hAnsiTheme="minorHAnsi" w:cstheme="minorHAnsi"/>
          <w:color w:val="000000"/>
          <w:sz w:val="22"/>
          <w:szCs w:val="22"/>
        </w:rPr>
        <w:t xml:space="preserve"> or </w:t>
      </w:r>
      <w:r w:rsidRPr="00847DFA">
        <w:rPr>
          <w:rFonts w:asciiTheme="minorHAnsi" w:hAnsiTheme="minorHAnsi" w:cstheme="minorHAnsi"/>
          <w:color w:val="000000"/>
          <w:sz w:val="22"/>
          <w:szCs w:val="22"/>
        </w:rPr>
        <w:t>physiotherapists</w:t>
      </w:r>
    </w:p>
    <w:p w14:paraId="21C8570F" w14:textId="2A82B5E3"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General practitioners or paediatricians</w:t>
      </w:r>
    </w:p>
    <w:p w14:paraId="1DC0A408" w14:textId="73889E7A"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School nurses</w:t>
      </w:r>
    </w:p>
    <w:p w14:paraId="0261889F" w14:textId="5B34A66E" w:rsidR="00847DFA" w:rsidRP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Child and adolescent mental health services (CAMHS)</w:t>
      </w:r>
    </w:p>
    <w:p w14:paraId="3D18950C" w14:textId="271209BC" w:rsidR="00847DFA" w:rsidRDefault="00847DFA" w:rsidP="00847DFA">
      <w:pPr>
        <w:pStyle w:val="NormalWeb"/>
        <w:numPr>
          <w:ilvl w:val="2"/>
          <w:numId w:val="19"/>
        </w:numPr>
        <w:rPr>
          <w:rFonts w:asciiTheme="minorHAnsi" w:hAnsiTheme="minorHAnsi" w:cstheme="minorHAnsi"/>
          <w:color w:val="000000"/>
          <w:sz w:val="22"/>
          <w:szCs w:val="22"/>
        </w:rPr>
      </w:pPr>
      <w:r w:rsidRPr="00847DFA">
        <w:rPr>
          <w:rFonts w:asciiTheme="minorHAnsi" w:hAnsiTheme="minorHAnsi" w:cstheme="minorHAnsi"/>
          <w:color w:val="000000"/>
          <w:sz w:val="22"/>
          <w:szCs w:val="22"/>
        </w:rPr>
        <w:t>Social services</w:t>
      </w:r>
    </w:p>
    <w:p w14:paraId="7A0C3554" w14:textId="79E8516D" w:rsidR="00847DFA" w:rsidRDefault="00847DFA" w:rsidP="00847DFA">
      <w:pPr>
        <w:pStyle w:val="NormalWeb"/>
        <w:rPr>
          <w:rFonts w:asciiTheme="minorHAnsi" w:hAnsiTheme="minorHAnsi" w:cstheme="minorHAnsi"/>
          <w:color w:val="000000"/>
          <w:sz w:val="22"/>
          <w:szCs w:val="22"/>
        </w:rPr>
      </w:pPr>
    </w:p>
    <w:p w14:paraId="6088BE27" w14:textId="78F3CC3C" w:rsidR="00847DFA" w:rsidRDefault="00847DFA" w:rsidP="00847DFA">
      <w:pPr>
        <w:pStyle w:val="NormalWeb"/>
        <w:rPr>
          <w:rFonts w:asciiTheme="minorHAnsi" w:hAnsiTheme="minorHAnsi" w:cstheme="minorHAnsi"/>
          <w:color w:val="000000"/>
          <w:sz w:val="22"/>
          <w:szCs w:val="22"/>
        </w:rPr>
      </w:pPr>
    </w:p>
    <w:p w14:paraId="3BEF137B" w14:textId="5DCB2EEC" w:rsidR="00847DFA" w:rsidRDefault="00847DFA" w:rsidP="00847DFA">
      <w:pPr>
        <w:pStyle w:val="NormalWeb"/>
        <w:rPr>
          <w:rFonts w:asciiTheme="minorHAnsi" w:hAnsiTheme="minorHAnsi" w:cstheme="minorHAnsi"/>
          <w:color w:val="000000"/>
          <w:sz w:val="22"/>
          <w:szCs w:val="22"/>
        </w:rPr>
      </w:pPr>
    </w:p>
    <w:p w14:paraId="56D3FA63" w14:textId="77777777" w:rsidR="00847DFA" w:rsidRPr="00847DFA" w:rsidRDefault="00847DFA" w:rsidP="00847DFA">
      <w:pPr>
        <w:pStyle w:val="NormalWeb"/>
        <w:rPr>
          <w:rFonts w:asciiTheme="minorHAnsi" w:hAnsiTheme="minorHAnsi" w:cstheme="minorHAnsi"/>
          <w:color w:val="000000"/>
          <w:sz w:val="22"/>
          <w:szCs w:val="22"/>
        </w:rPr>
      </w:pPr>
    </w:p>
    <w:p w14:paraId="74882844" w14:textId="2DB73C2C" w:rsidR="00847DFA" w:rsidRDefault="00847DFA" w:rsidP="00847DFA">
      <w:pPr>
        <w:pStyle w:val="NormalWeb"/>
        <w:rPr>
          <w:rFonts w:asciiTheme="minorHAnsi" w:eastAsiaTheme="minorHAnsi" w:hAnsiTheme="minorHAnsi" w:cstheme="minorHAnsi"/>
          <w:b/>
          <w:bCs/>
          <w:color w:val="70AD47" w:themeColor="accent6"/>
          <w:sz w:val="28"/>
          <w:szCs w:val="28"/>
          <w:lang w:eastAsia="en-US"/>
        </w:rPr>
      </w:pPr>
      <w:r>
        <w:rPr>
          <w:rFonts w:asciiTheme="minorHAnsi" w:eastAsiaTheme="minorHAnsi" w:hAnsiTheme="minorHAnsi" w:cstheme="minorHAnsi"/>
          <w:b/>
          <w:bCs/>
          <w:color w:val="70AD47" w:themeColor="accent6"/>
          <w:sz w:val="28"/>
          <w:szCs w:val="28"/>
          <w:lang w:eastAsia="en-US"/>
        </w:rPr>
        <w:t>11. Accessibility Arrangements</w:t>
      </w:r>
    </w:p>
    <w:p w14:paraId="3BC17A78" w14:textId="54B73F8B" w:rsidR="00847DFA" w:rsidRPr="00847DFA" w:rsidRDefault="00847DFA" w:rsidP="00847DFA">
      <w:pPr>
        <w:shd w:val="clear" w:color="auto" w:fill="FFFFFF"/>
        <w:spacing w:after="0" w:line="240" w:lineRule="auto"/>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Clover Hill</w:t>
      </w:r>
      <w:r w:rsidRPr="00847DFA">
        <w:rPr>
          <w:rFonts w:asciiTheme="minorHAnsi" w:eastAsia="Times New Roman" w:hAnsiTheme="minorHAnsi" w:cstheme="minorHAnsi"/>
          <w:sz w:val="22"/>
          <w:szCs w:val="22"/>
          <w:lang w:eastAsia="en-GB"/>
        </w:rPr>
        <w:t xml:space="preserve"> is fully accessible to students with physical difficulties.</w:t>
      </w:r>
    </w:p>
    <w:p w14:paraId="088433BA" w14:textId="50748A77" w:rsidR="00847DFA" w:rsidRDefault="00847DFA" w:rsidP="00847DFA">
      <w:pPr>
        <w:shd w:val="clear" w:color="auto" w:fill="FFFFFF"/>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The following facilities are available for pupils and their parents/carers with physical difficulties:</w:t>
      </w:r>
    </w:p>
    <w:p w14:paraId="21F0D724" w14:textId="77777777" w:rsidR="00847DFA" w:rsidRPr="00847DFA" w:rsidRDefault="00847DFA" w:rsidP="00847DFA">
      <w:pPr>
        <w:shd w:val="clear" w:color="auto" w:fill="FFFFFF"/>
        <w:spacing w:after="0" w:line="240" w:lineRule="auto"/>
        <w:textAlignment w:val="baseline"/>
        <w:rPr>
          <w:rFonts w:asciiTheme="minorHAnsi" w:eastAsia="Times New Roman" w:hAnsiTheme="minorHAnsi" w:cstheme="minorHAnsi"/>
          <w:sz w:val="22"/>
          <w:szCs w:val="22"/>
          <w:lang w:eastAsia="en-GB"/>
        </w:rPr>
      </w:pPr>
    </w:p>
    <w:p w14:paraId="52C109C9"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Disabled parking bay</w:t>
      </w:r>
    </w:p>
    <w:p w14:paraId="52A14C18"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Ramped access to building</w:t>
      </w:r>
    </w:p>
    <w:p w14:paraId="10F11A06"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Accessible toilets</w:t>
      </w:r>
    </w:p>
    <w:p w14:paraId="0C8021D6"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Induction loop for hearing aid users</w:t>
      </w:r>
    </w:p>
    <w:p w14:paraId="2A9ED76D"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Contrast edging and dual height rails on stairs and steps</w:t>
      </w:r>
    </w:p>
    <w:p w14:paraId="2ABB2B6B"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Accessible break areas</w:t>
      </w:r>
    </w:p>
    <w:p w14:paraId="697D71E6" w14:textId="77777777" w:rsidR="00847DFA" w:rsidRPr="00847DFA" w:rsidRDefault="00847DFA" w:rsidP="00847DFA">
      <w:pPr>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Accessible dining area</w:t>
      </w:r>
    </w:p>
    <w:p w14:paraId="0C877015" w14:textId="2F7A46BD" w:rsidR="00847DFA" w:rsidRDefault="00847DFA" w:rsidP="00847DFA">
      <w:pPr>
        <w:pStyle w:val="ListParagraph"/>
        <w:numPr>
          <w:ilvl w:val="0"/>
          <w:numId w:val="21"/>
        </w:numPr>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A private room for administration of medication</w:t>
      </w:r>
    </w:p>
    <w:p w14:paraId="00F87F28" w14:textId="77777777" w:rsidR="00847DFA" w:rsidRPr="00847DFA" w:rsidRDefault="00847DFA" w:rsidP="00847DFA">
      <w:pPr>
        <w:pStyle w:val="ListParagraph"/>
        <w:spacing w:after="0" w:line="240" w:lineRule="auto"/>
        <w:textAlignment w:val="baseline"/>
        <w:rPr>
          <w:rFonts w:asciiTheme="minorHAnsi" w:eastAsia="Times New Roman" w:hAnsiTheme="minorHAnsi" w:cstheme="minorHAnsi"/>
          <w:sz w:val="22"/>
          <w:szCs w:val="22"/>
          <w:lang w:eastAsia="en-GB"/>
        </w:rPr>
      </w:pPr>
    </w:p>
    <w:p w14:paraId="42E37BD8" w14:textId="3654788D" w:rsidR="00847DFA" w:rsidRPr="00847DFA" w:rsidRDefault="00847DFA" w:rsidP="00847DFA">
      <w:pPr>
        <w:shd w:val="clear" w:color="auto" w:fill="FFFFFF"/>
        <w:spacing w:after="0" w:line="240" w:lineRule="auto"/>
        <w:textAlignment w:val="baseline"/>
        <w:rPr>
          <w:rFonts w:asciiTheme="minorHAnsi" w:eastAsia="Times New Roman" w:hAnsiTheme="minorHAnsi" w:cstheme="minorHAnsi"/>
          <w:sz w:val="22"/>
          <w:szCs w:val="22"/>
          <w:lang w:eastAsia="en-GB"/>
        </w:rPr>
      </w:pPr>
      <w:r w:rsidRPr="00847DFA">
        <w:rPr>
          <w:rFonts w:asciiTheme="minorHAnsi" w:eastAsia="Times New Roman" w:hAnsiTheme="minorHAnsi" w:cstheme="minorHAnsi"/>
          <w:sz w:val="22"/>
          <w:szCs w:val="22"/>
          <w:lang w:eastAsia="en-GB"/>
        </w:rPr>
        <w:t>A risk assessment carried out and personal evacuation plan will be drawn up for all pupils with physical difficulties. All staff working with the student will be made aware of the plan</w:t>
      </w:r>
      <w:r>
        <w:rPr>
          <w:rFonts w:asciiTheme="minorHAnsi" w:eastAsia="Times New Roman" w:hAnsiTheme="minorHAnsi" w:cstheme="minorHAnsi"/>
          <w:sz w:val="22"/>
          <w:szCs w:val="22"/>
          <w:lang w:eastAsia="en-GB"/>
        </w:rPr>
        <w:t xml:space="preserve"> which is available to view on our school website. </w:t>
      </w:r>
    </w:p>
    <w:p w14:paraId="698C3A9A" w14:textId="056215A1" w:rsidR="00847DFA" w:rsidRPr="00847DFA" w:rsidRDefault="00847DFA" w:rsidP="00847DFA">
      <w:pPr>
        <w:pStyle w:val="NormalWeb"/>
        <w:rPr>
          <w:rFonts w:asciiTheme="minorHAnsi" w:eastAsiaTheme="minorHAnsi" w:hAnsiTheme="minorHAnsi" w:cstheme="minorHAnsi"/>
          <w:b/>
          <w:bCs/>
          <w:color w:val="70AD47" w:themeColor="accent6"/>
          <w:sz w:val="28"/>
          <w:szCs w:val="28"/>
          <w:lang w:eastAsia="en-US"/>
        </w:rPr>
      </w:pPr>
      <w:r>
        <w:rPr>
          <w:rFonts w:asciiTheme="minorHAnsi" w:eastAsiaTheme="minorHAnsi" w:hAnsiTheme="minorHAnsi" w:cstheme="minorHAnsi"/>
          <w:b/>
          <w:bCs/>
          <w:color w:val="70AD47" w:themeColor="accent6"/>
          <w:sz w:val="28"/>
          <w:szCs w:val="28"/>
          <w:lang w:eastAsia="en-US"/>
        </w:rPr>
        <w:t>12. Complaints about SEND Provision</w:t>
      </w:r>
    </w:p>
    <w:p w14:paraId="40A00812" w14:textId="59D0D74A" w:rsidR="00847DFA" w:rsidRPr="00847DFA" w:rsidRDefault="00847DFA" w:rsidP="00847DFA">
      <w:pPr>
        <w:spacing w:before="100" w:beforeAutospacing="1" w:after="100" w:afterAutospacing="1" w:line="240" w:lineRule="auto"/>
        <w:rPr>
          <w:rFonts w:asciiTheme="minorHAnsi" w:eastAsia="Times New Roman" w:hAnsiTheme="minorHAnsi" w:cstheme="minorHAnsi"/>
          <w:color w:val="000000"/>
          <w:sz w:val="22"/>
          <w:szCs w:val="22"/>
          <w:lang w:eastAsia="en-GB"/>
        </w:rPr>
      </w:pPr>
      <w:r w:rsidRPr="00847DFA">
        <w:rPr>
          <w:rFonts w:asciiTheme="minorHAnsi" w:eastAsia="Times New Roman" w:hAnsiTheme="minorHAnsi" w:cstheme="minorHAnsi"/>
          <w:color w:val="000000"/>
          <w:sz w:val="22"/>
          <w:szCs w:val="22"/>
          <w:lang w:eastAsia="en-GB"/>
        </w:rPr>
        <w:t xml:space="preserve">Where parents have concerns about our school’s SEND provision, they should first raise their concerns informally with the </w:t>
      </w:r>
      <w:r>
        <w:rPr>
          <w:rFonts w:asciiTheme="minorHAnsi" w:eastAsia="Times New Roman" w:hAnsiTheme="minorHAnsi" w:cstheme="minorHAnsi"/>
          <w:color w:val="000000"/>
          <w:sz w:val="22"/>
          <w:szCs w:val="22"/>
          <w:lang w:eastAsia="en-GB"/>
        </w:rPr>
        <w:t>C</w:t>
      </w:r>
      <w:r w:rsidRPr="00847DFA">
        <w:rPr>
          <w:rFonts w:asciiTheme="minorHAnsi" w:eastAsia="Times New Roman" w:hAnsiTheme="minorHAnsi" w:cstheme="minorHAnsi"/>
          <w:color w:val="000000"/>
          <w:sz w:val="22"/>
          <w:szCs w:val="22"/>
          <w:lang w:eastAsia="en-GB"/>
        </w:rPr>
        <w:t xml:space="preserve">lass </w:t>
      </w:r>
      <w:r>
        <w:rPr>
          <w:rFonts w:asciiTheme="minorHAnsi" w:eastAsia="Times New Roman" w:hAnsiTheme="minorHAnsi" w:cstheme="minorHAnsi"/>
          <w:color w:val="000000"/>
          <w:sz w:val="22"/>
          <w:szCs w:val="22"/>
          <w:lang w:eastAsia="en-GB"/>
        </w:rPr>
        <w:t>T</w:t>
      </w:r>
      <w:r w:rsidRPr="00847DFA">
        <w:rPr>
          <w:rFonts w:asciiTheme="minorHAnsi" w:eastAsia="Times New Roman" w:hAnsiTheme="minorHAnsi" w:cstheme="minorHAnsi"/>
          <w:color w:val="000000"/>
          <w:sz w:val="22"/>
          <w:szCs w:val="22"/>
          <w:lang w:eastAsia="en-GB"/>
        </w:rPr>
        <w:t>eacher</w:t>
      </w:r>
      <w:r>
        <w:rPr>
          <w:rFonts w:asciiTheme="minorHAnsi" w:eastAsia="Times New Roman" w:hAnsiTheme="minorHAnsi" w:cstheme="minorHAnsi"/>
          <w:color w:val="000000"/>
          <w:sz w:val="22"/>
          <w:szCs w:val="22"/>
          <w:lang w:eastAsia="en-GB"/>
        </w:rPr>
        <w:t xml:space="preserve">. If the issue is not resolved to their satisfaction, parents are encouraged to speak to the </w:t>
      </w:r>
      <w:r w:rsidRPr="00847DFA">
        <w:rPr>
          <w:rFonts w:asciiTheme="minorHAnsi" w:eastAsia="Times New Roman" w:hAnsiTheme="minorHAnsi" w:cstheme="minorHAnsi"/>
          <w:color w:val="000000"/>
          <w:sz w:val="22"/>
          <w:szCs w:val="22"/>
          <w:lang w:eastAsia="en-GB"/>
        </w:rPr>
        <w:t>SEN</w:t>
      </w:r>
      <w:r>
        <w:rPr>
          <w:rFonts w:asciiTheme="minorHAnsi" w:eastAsia="Times New Roman" w:hAnsiTheme="minorHAnsi" w:cstheme="minorHAnsi"/>
          <w:color w:val="000000"/>
          <w:sz w:val="22"/>
          <w:szCs w:val="22"/>
          <w:lang w:eastAsia="en-GB"/>
        </w:rPr>
        <w:t>D</w:t>
      </w:r>
      <w:r w:rsidRPr="00847DFA">
        <w:rPr>
          <w:rFonts w:asciiTheme="minorHAnsi" w:eastAsia="Times New Roman" w:hAnsiTheme="minorHAnsi" w:cstheme="minorHAnsi"/>
          <w:color w:val="000000"/>
          <w:sz w:val="22"/>
          <w:szCs w:val="22"/>
          <w:lang w:eastAsia="en-GB"/>
        </w:rPr>
        <w:t>C</w:t>
      </w:r>
      <w:r>
        <w:rPr>
          <w:rFonts w:asciiTheme="minorHAnsi" w:eastAsia="Times New Roman" w:hAnsiTheme="minorHAnsi" w:cstheme="minorHAnsi"/>
          <w:color w:val="000000"/>
          <w:sz w:val="22"/>
          <w:szCs w:val="22"/>
          <w:lang w:eastAsia="en-GB"/>
        </w:rPr>
        <w:t>o or H</w:t>
      </w:r>
      <w:r w:rsidRPr="00847DFA">
        <w:rPr>
          <w:rFonts w:asciiTheme="minorHAnsi" w:eastAsia="Times New Roman" w:hAnsiTheme="minorHAnsi" w:cstheme="minorHAnsi"/>
          <w:color w:val="000000"/>
          <w:sz w:val="22"/>
          <w:szCs w:val="22"/>
          <w:lang w:eastAsia="en-GB"/>
        </w:rPr>
        <w:t>eadteacher. We will try to resolve the complaint informally in the first instance. If this does not resolve their concerns, parents are welcome to submit their complaint formally.</w:t>
      </w:r>
    </w:p>
    <w:p w14:paraId="56627BDF" w14:textId="032BDBCF" w:rsidR="00847DFA" w:rsidRPr="00847DFA" w:rsidRDefault="00847DFA" w:rsidP="00847DFA">
      <w:pPr>
        <w:spacing w:before="100" w:beforeAutospacing="1" w:after="100" w:afterAutospacing="1" w:line="240" w:lineRule="auto"/>
        <w:rPr>
          <w:rFonts w:asciiTheme="minorHAnsi" w:eastAsia="Times New Roman" w:hAnsiTheme="minorHAnsi" w:cstheme="minorHAnsi"/>
          <w:color w:val="000000"/>
          <w:sz w:val="22"/>
          <w:szCs w:val="22"/>
          <w:lang w:eastAsia="en-GB"/>
        </w:rPr>
      </w:pPr>
      <w:r w:rsidRPr="00847DFA">
        <w:rPr>
          <w:rFonts w:asciiTheme="minorHAnsi" w:eastAsia="Times New Roman" w:hAnsiTheme="minorHAnsi" w:cstheme="minorHAnsi"/>
          <w:color w:val="000000"/>
          <w:sz w:val="22"/>
          <w:szCs w:val="22"/>
          <w:lang w:eastAsia="en-GB"/>
        </w:rPr>
        <w:t xml:space="preserve">Formal complaints about SEND provision in our school should be made to </w:t>
      </w:r>
      <w:r>
        <w:rPr>
          <w:rFonts w:asciiTheme="minorHAnsi" w:eastAsia="Times New Roman" w:hAnsiTheme="minorHAnsi" w:cstheme="minorHAnsi"/>
          <w:color w:val="000000"/>
          <w:sz w:val="22"/>
          <w:szCs w:val="22"/>
          <w:lang w:eastAsia="en-GB"/>
        </w:rPr>
        <w:t>the Headteacher</w:t>
      </w:r>
      <w:r w:rsidRPr="00847DFA">
        <w:rPr>
          <w:rFonts w:asciiTheme="minorHAnsi" w:eastAsia="Times New Roman" w:hAnsiTheme="minorHAnsi" w:cstheme="minorHAnsi"/>
          <w:color w:val="000000"/>
          <w:sz w:val="22"/>
          <w:szCs w:val="22"/>
          <w:lang w:eastAsia="en-GB"/>
        </w:rPr>
        <w:t xml:space="preserve"> in the first instance. They will be handled in line with the school’s complaints policy </w:t>
      </w:r>
      <w:r>
        <w:rPr>
          <w:rFonts w:asciiTheme="minorHAnsi" w:eastAsia="Times New Roman" w:hAnsiTheme="minorHAnsi" w:cstheme="minorHAnsi"/>
          <w:color w:val="000000"/>
          <w:sz w:val="22"/>
          <w:szCs w:val="22"/>
          <w:lang w:eastAsia="en-GB"/>
        </w:rPr>
        <w:t>which is available on our website.</w:t>
      </w:r>
    </w:p>
    <w:p w14:paraId="1B36F1FB" w14:textId="77777777" w:rsidR="00847DFA" w:rsidRPr="00847DFA" w:rsidRDefault="00847DFA" w:rsidP="00847DFA">
      <w:pPr>
        <w:spacing w:before="100" w:beforeAutospacing="1" w:after="100" w:afterAutospacing="1" w:line="240" w:lineRule="auto"/>
        <w:rPr>
          <w:rFonts w:asciiTheme="minorHAnsi" w:eastAsia="Times New Roman" w:hAnsiTheme="minorHAnsi" w:cstheme="minorHAnsi"/>
          <w:color w:val="000000"/>
          <w:sz w:val="22"/>
          <w:szCs w:val="22"/>
          <w:lang w:eastAsia="en-GB"/>
        </w:rPr>
      </w:pPr>
      <w:r w:rsidRPr="00847DFA">
        <w:rPr>
          <w:rFonts w:asciiTheme="minorHAnsi" w:eastAsia="Times New Roman" w:hAnsiTheme="minorHAnsi" w:cstheme="minorHAnsi"/>
          <w:color w:val="000000"/>
          <w:sz w:val="22"/>
          <w:szCs w:val="22"/>
          <w:lang w:eastAsia="en-GB"/>
        </w:rPr>
        <w:t>If the parent or carer is not satisfied with the school’s response, they can escalate the complaint. In some circumstances, this right also applies to the pupil themselves. To see a full explanation of suitable avenues for complaint, see pages 246 and 247 of the SEN Code of Practice.</w:t>
      </w:r>
    </w:p>
    <w:p w14:paraId="38A20FDA" w14:textId="4103D5CC" w:rsidR="00847DFA" w:rsidRPr="00847DFA" w:rsidRDefault="00847DFA" w:rsidP="00847DFA">
      <w:pPr>
        <w:pStyle w:val="NormalWeb"/>
        <w:rPr>
          <w:rFonts w:asciiTheme="minorHAnsi" w:eastAsiaTheme="minorHAnsi" w:hAnsiTheme="minorHAnsi" w:cstheme="minorHAnsi"/>
          <w:b/>
          <w:bCs/>
          <w:color w:val="70AD47" w:themeColor="accent6"/>
          <w:sz w:val="28"/>
          <w:szCs w:val="28"/>
          <w:lang w:eastAsia="en-US"/>
        </w:rPr>
      </w:pPr>
      <w:r w:rsidRPr="00847DFA">
        <w:rPr>
          <w:rFonts w:asciiTheme="minorHAnsi" w:eastAsiaTheme="minorHAnsi" w:hAnsiTheme="minorHAnsi" w:cstheme="minorHAnsi"/>
          <w:b/>
          <w:bCs/>
          <w:color w:val="70AD47" w:themeColor="accent6"/>
          <w:sz w:val="28"/>
          <w:szCs w:val="28"/>
          <w:lang w:eastAsia="en-US"/>
        </w:rPr>
        <w:t>13.</w:t>
      </w:r>
      <w:r w:rsidR="009C03B4">
        <w:rPr>
          <w:rFonts w:asciiTheme="minorHAnsi" w:eastAsiaTheme="minorHAnsi" w:hAnsiTheme="minorHAnsi" w:cstheme="minorHAnsi"/>
          <w:b/>
          <w:bCs/>
          <w:color w:val="70AD47" w:themeColor="accent6"/>
          <w:sz w:val="28"/>
          <w:szCs w:val="28"/>
          <w:lang w:eastAsia="en-US"/>
        </w:rPr>
        <w:t xml:space="preserve"> </w:t>
      </w:r>
      <w:r w:rsidRPr="00847DFA">
        <w:rPr>
          <w:rFonts w:asciiTheme="minorHAnsi" w:eastAsiaTheme="minorHAnsi" w:hAnsiTheme="minorHAnsi" w:cstheme="minorHAnsi"/>
          <w:b/>
          <w:bCs/>
          <w:color w:val="70AD47" w:themeColor="accent6"/>
          <w:sz w:val="28"/>
          <w:szCs w:val="28"/>
          <w:lang w:eastAsia="en-US"/>
        </w:rPr>
        <w:t xml:space="preserve">Monitoring the </w:t>
      </w:r>
      <w:r>
        <w:rPr>
          <w:rFonts w:asciiTheme="minorHAnsi" w:eastAsiaTheme="minorHAnsi" w:hAnsiTheme="minorHAnsi" w:cstheme="minorHAnsi"/>
          <w:b/>
          <w:bCs/>
          <w:color w:val="70AD47" w:themeColor="accent6"/>
          <w:sz w:val="28"/>
          <w:szCs w:val="28"/>
          <w:lang w:eastAsia="en-US"/>
        </w:rPr>
        <w:t>P</w:t>
      </w:r>
      <w:r w:rsidRPr="00847DFA">
        <w:rPr>
          <w:rFonts w:asciiTheme="minorHAnsi" w:eastAsiaTheme="minorHAnsi" w:hAnsiTheme="minorHAnsi" w:cstheme="minorHAnsi"/>
          <w:b/>
          <w:bCs/>
          <w:color w:val="70AD47" w:themeColor="accent6"/>
          <w:sz w:val="28"/>
          <w:szCs w:val="28"/>
          <w:lang w:eastAsia="en-US"/>
        </w:rPr>
        <w:t>olicy</w:t>
      </w:r>
    </w:p>
    <w:p w14:paraId="0B38B0D7" w14:textId="6750D7A9" w:rsidR="00847DFA" w:rsidRPr="00847DFA" w:rsidRDefault="00847DFA" w:rsidP="00847DFA">
      <w:pPr>
        <w:spacing w:before="100" w:beforeAutospacing="1" w:after="100" w:afterAutospacing="1" w:line="240" w:lineRule="auto"/>
        <w:rPr>
          <w:rFonts w:asciiTheme="minorHAnsi" w:eastAsia="Times New Roman" w:hAnsiTheme="minorHAnsi" w:cstheme="minorHAnsi"/>
          <w:color w:val="000000"/>
          <w:sz w:val="22"/>
          <w:szCs w:val="22"/>
          <w:lang w:eastAsia="en-GB"/>
        </w:rPr>
      </w:pPr>
      <w:r w:rsidRPr="00847DFA">
        <w:rPr>
          <w:rFonts w:asciiTheme="minorHAnsi" w:eastAsia="Times New Roman" w:hAnsiTheme="minorHAnsi" w:cstheme="minorHAnsi"/>
          <w:color w:val="000000"/>
          <w:sz w:val="22"/>
          <w:szCs w:val="22"/>
          <w:lang w:eastAsia="en-GB"/>
        </w:rPr>
        <w:t xml:space="preserve">This policy will be reviewed by </w:t>
      </w:r>
      <w:r w:rsidR="009C03B4">
        <w:rPr>
          <w:rFonts w:asciiTheme="minorHAnsi" w:eastAsia="Times New Roman" w:hAnsiTheme="minorHAnsi" w:cstheme="minorHAnsi"/>
          <w:color w:val="000000"/>
          <w:sz w:val="22"/>
          <w:szCs w:val="22"/>
          <w:lang w:eastAsia="en-GB"/>
        </w:rPr>
        <w:t>our SENDCo</w:t>
      </w:r>
      <w:r w:rsidRPr="00847DFA">
        <w:rPr>
          <w:rFonts w:asciiTheme="minorHAnsi" w:eastAsia="Times New Roman" w:hAnsiTheme="minorHAnsi" w:cstheme="minorHAnsi"/>
          <w:color w:val="000000"/>
          <w:sz w:val="22"/>
          <w:szCs w:val="22"/>
          <w:lang w:eastAsia="en-GB"/>
        </w:rPr>
        <w:t xml:space="preserve"> every year. It will also be updated when any new legislation, requirements or changes in procedure occur during the year</w:t>
      </w:r>
      <w:r w:rsidR="009C03B4">
        <w:rPr>
          <w:rFonts w:asciiTheme="minorHAnsi" w:eastAsia="Times New Roman" w:hAnsiTheme="minorHAnsi" w:cstheme="minorHAnsi"/>
          <w:color w:val="000000"/>
          <w:sz w:val="22"/>
          <w:szCs w:val="22"/>
          <w:lang w:eastAsia="en-GB"/>
        </w:rPr>
        <w:t xml:space="preserve"> and will </w:t>
      </w:r>
      <w:r w:rsidRPr="00847DFA">
        <w:rPr>
          <w:rFonts w:asciiTheme="minorHAnsi" w:eastAsia="Times New Roman" w:hAnsiTheme="minorHAnsi" w:cstheme="minorHAnsi"/>
          <w:color w:val="000000"/>
          <w:sz w:val="22"/>
          <w:szCs w:val="22"/>
          <w:lang w:eastAsia="en-GB"/>
        </w:rPr>
        <w:t>be approved by the full governing board.</w:t>
      </w:r>
    </w:p>
    <w:p w14:paraId="22B93C4A" w14:textId="77777777" w:rsidR="00847DFA" w:rsidRDefault="00847DFA" w:rsidP="000561DB">
      <w:pPr>
        <w:pStyle w:val="NormalWeb"/>
        <w:rPr>
          <w:rFonts w:asciiTheme="minorHAnsi" w:eastAsia="MS Mincho" w:hAnsiTheme="minorHAnsi" w:cstheme="minorHAnsi"/>
          <w:sz w:val="22"/>
          <w:szCs w:val="28"/>
          <w:lang w:val="en-US" w:eastAsia="en-US"/>
        </w:rPr>
      </w:pPr>
    </w:p>
    <w:p w14:paraId="7E41626D" w14:textId="2D69EB02" w:rsidR="00847DFA" w:rsidRDefault="00847DFA" w:rsidP="000561DB">
      <w:pPr>
        <w:pStyle w:val="NormalWeb"/>
        <w:rPr>
          <w:rFonts w:asciiTheme="minorHAnsi" w:eastAsia="MS Mincho" w:hAnsiTheme="minorHAnsi" w:cstheme="minorHAnsi"/>
          <w:sz w:val="22"/>
          <w:szCs w:val="28"/>
          <w:lang w:val="en-US" w:eastAsia="en-US"/>
        </w:rPr>
      </w:pPr>
    </w:p>
    <w:p w14:paraId="5369657F" w14:textId="77777777" w:rsidR="00847DFA" w:rsidRPr="000561DB" w:rsidRDefault="00847DFA" w:rsidP="000561DB">
      <w:pPr>
        <w:pStyle w:val="NormalWeb"/>
        <w:rPr>
          <w:rFonts w:asciiTheme="minorHAnsi" w:eastAsia="MS Mincho" w:hAnsiTheme="minorHAnsi" w:cstheme="minorHAnsi"/>
          <w:sz w:val="22"/>
          <w:szCs w:val="28"/>
          <w:lang w:val="en-US" w:eastAsia="en-US"/>
        </w:rPr>
      </w:pPr>
    </w:p>
    <w:p w14:paraId="1BACCCCA" w14:textId="77777777" w:rsidR="000561DB" w:rsidRPr="000561DB" w:rsidRDefault="000561DB" w:rsidP="000561DB">
      <w:pPr>
        <w:pStyle w:val="NormalWeb"/>
        <w:rPr>
          <w:rFonts w:asciiTheme="minorHAnsi" w:eastAsia="MS Mincho" w:hAnsiTheme="minorHAnsi" w:cstheme="minorHAnsi"/>
          <w:sz w:val="22"/>
          <w:szCs w:val="28"/>
          <w:lang w:val="en-US" w:eastAsia="en-US"/>
        </w:rPr>
      </w:pPr>
    </w:p>
    <w:p w14:paraId="2C3D6114" w14:textId="77777777" w:rsidR="00DB38FA" w:rsidRPr="00DB38FA" w:rsidRDefault="00DB38FA" w:rsidP="0013031F">
      <w:pPr>
        <w:rPr>
          <w:rFonts w:asciiTheme="minorHAnsi" w:hAnsiTheme="minorHAnsi" w:cstheme="minorHAnsi"/>
          <w:color w:val="70AD47" w:themeColor="accent6"/>
          <w:sz w:val="22"/>
          <w:szCs w:val="22"/>
        </w:rPr>
      </w:pPr>
    </w:p>
    <w:p w14:paraId="0EAD0E91" w14:textId="77777777" w:rsidR="00593E1A" w:rsidRDefault="00593E1A" w:rsidP="00593E1A">
      <w:pPr>
        <w:jc w:val="right"/>
        <w:rPr>
          <w:sz w:val="72"/>
          <w:szCs w:val="72"/>
        </w:rPr>
      </w:pPr>
    </w:p>
    <w:p w14:paraId="5D6584B5" w14:textId="77777777" w:rsidR="00DB38FA" w:rsidRPr="00593E1A" w:rsidRDefault="00DB38FA" w:rsidP="00593E1A">
      <w:pPr>
        <w:jc w:val="right"/>
        <w:rPr>
          <w:sz w:val="72"/>
          <w:szCs w:val="72"/>
        </w:rPr>
      </w:pPr>
    </w:p>
    <w:sectPr w:rsidR="00DB38FA" w:rsidRPr="00593E1A" w:rsidSect="00593E1A">
      <w:footerReference w:type="default" r:id="rId15"/>
      <w:pgSz w:w="11906" w:h="16838"/>
      <w:pgMar w:top="510" w:right="720" w:bottom="510" w:left="5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388B" w14:textId="77777777" w:rsidR="00593E1A" w:rsidRDefault="00593E1A" w:rsidP="00593E1A">
      <w:pPr>
        <w:spacing w:after="0" w:line="240" w:lineRule="auto"/>
      </w:pPr>
      <w:r>
        <w:separator/>
      </w:r>
    </w:p>
  </w:endnote>
  <w:endnote w:type="continuationSeparator" w:id="0">
    <w:p w14:paraId="7FC5FD51" w14:textId="77777777" w:rsidR="00593E1A" w:rsidRDefault="00593E1A" w:rsidP="0059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F600" w14:textId="7BC019AA" w:rsidR="00593E1A" w:rsidRPr="00593E1A" w:rsidRDefault="00593E1A">
    <w:pPr>
      <w:pStyle w:val="Footer"/>
      <w:rPr>
        <w:b/>
        <w:bCs/>
        <w:color w:val="70AD47" w:themeColor="accent6"/>
        <w:sz w:val="28"/>
        <w:szCs w:val="28"/>
      </w:rPr>
    </w:pPr>
    <w:r w:rsidRPr="00593E1A">
      <w:rPr>
        <w:b/>
        <w:bCs/>
        <w:color w:val="70AD47" w:themeColor="accent6"/>
        <w:sz w:val="28"/>
        <w:szCs w:val="28"/>
      </w:rPr>
      <w:t xml:space="preserve">SEND @ Clover Hill </w:t>
    </w:r>
    <w:r w:rsidRPr="00593E1A">
      <w:rPr>
        <w:sz w:val="28"/>
        <w:szCs w:val="28"/>
      </w:rPr>
      <w:t>– Policy 202</w:t>
    </w:r>
    <w:r w:rsidR="00340DED">
      <w:rPr>
        <w:sz w:val="28"/>
        <w:szCs w:val="28"/>
      </w:rPr>
      <w:t>4</w:t>
    </w:r>
    <w:r>
      <w:rPr>
        <w:b/>
        <w:bCs/>
        <w:color w:val="70AD47" w:themeColor="accent6"/>
        <w:sz w:val="28"/>
        <w:szCs w:val="28"/>
      </w:rPr>
      <w:tab/>
      <w:t xml:space="preserve">                                                      </w:t>
    </w:r>
    <w:r>
      <w:rPr>
        <w:b/>
        <w:bCs/>
        <w:color w:val="70AD47" w:themeColor="accent6"/>
        <w:sz w:val="28"/>
        <w:szCs w:val="28"/>
      </w:rPr>
      <w:tab/>
    </w:r>
    <w:r w:rsidR="000561DB">
      <w:rPr>
        <w:b/>
        <w:bCs/>
        <w:color w:val="70AD47" w:themeColor="accent6"/>
        <w:sz w:val="28"/>
        <w:szCs w:val="28"/>
      </w:rPr>
      <w:t>SENDCo</w:t>
    </w:r>
    <w:r>
      <w:rPr>
        <w:b/>
        <w:bCs/>
        <w:color w:val="70AD47" w:themeColor="accent6"/>
        <w:sz w:val="28"/>
        <w:szCs w:val="28"/>
      </w:rPr>
      <w:t xml:space="preserve"> </w:t>
    </w:r>
    <w:r w:rsidRPr="00593E1A">
      <w:rPr>
        <w:sz w:val="28"/>
        <w:szCs w:val="28"/>
      </w:rPr>
      <w:t>– Sara Farnaby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C259E" w14:textId="77777777" w:rsidR="00593E1A" w:rsidRDefault="00593E1A" w:rsidP="00593E1A">
      <w:pPr>
        <w:spacing w:after="0" w:line="240" w:lineRule="auto"/>
      </w:pPr>
      <w:r>
        <w:separator/>
      </w:r>
    </w:p>
  </w:footnote>
  <w:footnote w:type="continuationSeparator" w:id="0">
    <w:p w14:paraId="7A3DA2FC" w14:textId="77777777" w:rsidR="00593E1A" w:rsidRDefault="00593E1A" w:rsidP="00593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numPicBullet w:numPicBulletId="1">
    <w:pict>
      <v:shape id="_x0000_i1028" type="#_x0000_t75" style="width:74.25pt;height:78pt" o:bullet="t">
        <v:imagedata r:id="rId2" o:title="clover"/>
      </v:shape>
    </w:pict>
  </w:numPicBullet>
  <w:abstractNum w:abstractNumId="0" w15:restartNumberingAfterBreak="0">
    <w:nsid w:val="020E793E"/>
    <w:multiLevelType w:val="multilevel"/>
    <w:tmpl w:val="167E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1704A"/>
    <w:multiLevelType w:val="multilevel"/>
    <w:tmpl w:val="A6F23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73611D"/>
    <w:multiLevelType w:val="hybridMultilevel"/>
    <w:tmpl w:val="0CA682AA"/>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4C108CDE">
      <w:numFmt w:val="bullet"/>
      <w:lvlText w:val="·"/>
      <w:lvlJc w:val="left"/>
      <w:pPr>
        <w:ind w:left="2340" w:hanging="360"/>
      </w:pPr>
      <w:rPr>
        <w:rFonts w:ascii="Calibri" w:eastAsia="Times New Roma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D7EFE"/>
    <w:multiLevelType w:val="hybridMultilevel"/>
    <w:tmpl w:val="680271FA"/>
    <w:lvl w:ilvl="0" w:tplc="9832257A">
      <w:start w:val="1"/>
      <w:numFmt w:val="bullet"/>
      <w:lvlText w:val=""/>
      <w:lvlPicBulletId w:val="1"/>
      <w:lvlJc w:val="left"/>
      <w:pPr>
        <w:ind w:left="122" w:hanging="170"/>
      </w:pPr>
      <w:rPr>
        <w:rFonts w:ascii="Symbol" w:hAnsi="Symbol" w:hint="default"/>
        <w:color w:val="auto"/>
      </w:rPr>
    </w:lvl>
    <w:lvl w:ilvl="1" w:tplc="0809000D">
      <w:start w:val="1"/>
      <w:numFmt w:val="bullet"/>
      <w:lvlText w:val=""/>
      <w:lvlJc w:val="left"/>
      <w:pPr>
        <w:ind w:left="1052" w:hanging="360"/>
      </w:pPr>
      <w:rPr>
        <w:rFonts w:ascii="Wingdings" w:hAnsi="Wingdings" w:hint="default"/>
      </w:rPr>
    </w:lvl>
    <w:lvl w:ilvl="2" w:tplc="08090005" w:tentative="1">
      <w:start w:val="1"/>
      <w:numFmt w:val="bullet"/>
      <w:lvlText w:val=""/>
      <w:lvlJc w:val="left"/>
      <w:pPr>
        <w:ind w:left="1772" w:hanging="360"/>
      </w:pPr>
      <w:rPr>
        <w:rFonts w:ascii="Wingdings" w:hAnsi="Wingdings" w:hint="default"/>
      </w:rPr>
    </w:lvl>
    <w:lvl w:ilvl="3" w:tplc="08090001" w:tentative="1">
      <w:start w:val="1"/>
      <w:numFmt w:val="bullet"/>
      <w:lvlText w:val=""/>
      <w:lvlJc w:val="left"/>
      <w:pPr>
        <w:ind w:left="2492" w:hanging="360"/>
      </w:pPr>
      <w:rPr>
        <w:rFonts w:ascii="Symbol" w:hAnsi="Symbol" w:hint="default"/>
      </w:rPr>
    </w:lvl>
    <w:lvl w:ilvl="4" w:tplc="08090003" w:tentative="1">
      <w:start w:val="1"/>
      <w:numFmt w:val="bullet"/>
      <w:lvlText w:val="o"/>
      <w:lvlJc w:val="left"/>
      <w:pPr>
        <w:ind w:left="3212" w:hanging="360"/>
      </w:pPr>
      <w:rPr>
        <w:rFonts w:ascii="Courier New" w:hAnsi="Courier New" w:cs="Courier New" w:hint="default"/>
      </w:rPr>
    </w:lvl>
    <w:lvl w:ilvl="5" w:tplc="08090005" w:tentative="1">
      <w:start w:val="1"/>
      <w:numFmt w:val="bullet"/>
      <w:lvlText w:val=""/>
      <w:lvlJc w:val="left"/>
      <w:pPr>
        <w:ind w:left="3932" w:hanging="360"/>
      </w:pPr>
      <w:rPr>
        <w:rFonts w:ascii="Wingdings" w:hAnsi="Wingdings" w:hint="default"/>
      </w:rPr>
    </w:lvl>
    <w:lvl w:ilvl="6" w:tplc="08090001" w:tentative="1">
      <w:start w:val="1"/>
      <w:numFmt w:val="bullet"/>
      <w:lvlText w:val=""/>
      <w:lvlJc w:val="left"/>
      <w:pPr>
        <w:ind w:left="4652" w:hanging="360"/>
      </w:pPr>
      <w:rPr>
        <w:rFonts w:ascii="Symbol" w:hAnsi="Symbol" w:hint="default"/>
      </w:rPr>
    </w:lvl>
    <w:lvl w:ilvl="7" w:tplc="08090003" w:tentative="1">
      <w:start w:val="1"/>
      <w:numFmt w:val="bullet"/>
      <w:lvlText w:val="o"/>
      <w:lvlJc w:val="left"/>
      <w:pPr>
        <w:ind w:left="5372" w:hanging="360"/>
      </w:pPr>
      <w:rPr>
        <w:rFonts w:ascii="Courier New" w:hAnsi="Courier New" w:cs="Courier New" w:hint="default"/>
      </w:rPr>
    </w:lvl>
    <w:lvl w:ilvl="8" w:tplc="08090005" w:tentative="1">
      <w:start w:val="1"/>
      <w:numFmt w:val="bullet"/>
      <w:lvlText w:val=""/>
      <w:lvlJc w:val="left"/>
      <w:pPr>
        <w:ind w:left="6092" w:hanging="360"/>
      </w:pPr>
      <w:rPr>
        <w:rFonts w:ascii="Wingdings" w:hAnsi="Wingdings" w:hint="default"/>
      </w:rPr>
    </w:lvl>
  </w:abstractNum>
  <w:abstractNum w:abstractNumId="4" w15:restartNumberingAfterBreak="0">
    <w:nsid w:val="24674268"/>
    <w:multiLevelType w:val="hybridMultilevel"/>
    <w:tmpl w:val="C30E728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9832257A">
      <w:start w:val="1"/>
      <w:numFmt w:val="bullet"/>
      <w:lvlText w:val=""/>
      <w:lvlPicBulletId w:val="1"/>
      <w:lvlJc w:val="left"/>
      <w:pPr>
        <w:ind w:left="644" w:hanging="360"/>
      </w:pPr>
      <w:rPr>
        <w:rFonts w:ascii="Symbol" w:hAnsi="Symbol"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5658E"/>
    <w:multiLevelType w:val="hybridMultilevel"/>
    <w:tmpl w:val="7B04EE86"/>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44972"/>
    <w:multiLevelType w:val="hybridMultilevel"/>
    <w:tmpl w:val="9DB49958"/>
    <w:lvl w:ilvl="0" w:tplc="9832257A">
      <w:start w:val="1"/>
      <w:numFmt w:val="bullet"/>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5D32E26"/>
    <w:multiLevelType w:val="hybridMultilevel"/>
    <w:tmpl w:val="FBB602E6"/>
    <w:lvl w:ilvl="0" w:tplc="9832257A">
      <w:start w:val="1"/>
      <w:numFmt w:val="bullet"/>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E1448DD"/>
    <w:multiLevelType w:val="hybridMultilevel"/>
    <w:tmpl w:val="166EFE7A"/>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51B58"/>
    <w:multiLevelType w:val="multilevel"/>
    <w:tmpl w:val="A6F23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2057C2"/>
    <w:multiLevelType w:val="hybridMultilevel"/>
    <w:tmpl w:val="F0B299D8"/>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225DD"/>
    <w:multiLevelType w:val="hybridMultilevel"/>
    <w:tmpl w:val="A34AD1BA"/>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E24B0"/>
    <w:multiLevelType w:val="hybridMultilevel"/>
    <w:tmpl w:val="72161B4E"/>
    <w:lvl w:ilvl="0" w:tplc="9832257A">
      <w:start w:val="1"/>
      <w:numFmt w:val="bullet"/>
      <w:lvlText w:val=""/>
      <w:lvlPicBulletId w:val="1"/>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6C33093"/>
    <w:multiLevelType w:val="hybridMultilevel"/>
    <w:tmpl w:val="5BE0014A"/>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13EA5"/>
    <w:multiLevelType w:val="multilevel"/>
    <w:tmpl w:val="DDDA6F58"/>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70E0B"/>
    <w:multiLevelType w:val="hybridMultilevel"/>
    <w:tmpl w:val="D7CA1B4E"/>
    <w:lvl w:ilvl="0" w:tplc="9832257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E5A85"/>
    <w:multiLevelType w:val="hybridMultilevel"/>
    <w:tmpl w:val="9D485986"/>
    <w:lvl w:ilvl="0" w:tplc="09AC4B42">
      <w:start w:val="1"/>
      <w:numFmt w:val="bullet"/>
      <w:lvlText w:val=""/>
      <w:lvlPicBulletId w:val="1"/>
      <w:lvlJc w:val="left"/>
      <w:pPr>
        <w:ind w:left="340" w:hanging="17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3436B1"/>
    <w:multiLevelType w:val="hybridMultilevel"/>
    <w:tmpl w:val="1CFA02EA"/>
    <w:lvl w:ilvl="0" w:tplc="9832257A">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85159120">
    <w:abstractNumId w:val="10"/>
  </w:num>
  <w:num w:numId="2" w16cid:durableId="1017463641">
    <w:abstractNumId w:val="20"/>
  </w:num>
  <w:num w:numId="3" w16cid:durableId="683291062">
    <w:abstractNumId w:val="6"/>
  </w:num>
  <w:num w:numId="4" w16cid:durableId="1622877861">
    <w:abstractNumId w:val="3"/>
  </w:num>
  <w:num w:numId="5" w16cid:durableId="788471790">
    <w:abstractNumId w:val="14"/>
  </w:num>
  <w:num w:numId="6" w16cid:durableId="1872761045">
    <w:abstractNumId w:val="7"/>
  </w:num>
  <w:num w:numId="7" w16cid:durableId="2083065377">
    <w:abstractNumId w:val="19"/>
  </w:num>
  <w:num w:numId="8" w16cid:durableId="1146514531">
    <w:abstractNumId w:val="9"/>
  </w:num>
  <w:num w:numId="9" w16cid:durableId="74523103">
    <w:abstractNumId w:val="13"/>
  </w:num>
  <w:num w:numId="10" w16cid:durableId="101390068">
    <w:abstractNumId w:val="12"/>
  </w:num>
  <w:num w:numId="11" w16cid:durableId="1773895416">
    <w:abstractNumId w:val="15"/>
  </w:num>
  <w:num w:numId="12" w16cid:durableId="1671365578">
    <w:abstractNumId w:val="16"/>
  </w:num>
  <w:num w:numId="13" w16cid:durableId="1007556429">
    <w:abstractNumId w:val="8"/>
  </w:num>
  <w:num w:numId="14" w16cid:durableId="997266614">
    <w:abstractNumId w:val="1"/>
  </w:num>
  <w:num w:numId="15" w16cid:durableId="318114789">
    <w:abstractNumId w:val="2"/>
  </w:num>
  <w:num w:numId="16" w16cid:durableId="959921509">
    <w:abstractNumId w:val="5"/>
  </w:num>
  <w:num w:numId="17" w16cid:durableId="149030340">
    <w:abstractNumId w:val="11"/>
  </w:num>
  <w:num w:numId="18" w16cid:durableId="1683360762">
    <w:abstractNumId w:val="18"/>
  </w:num>
  <w:num w:numId="19" w16cid:durableId="1840924307">
    <w:abstractNumId w:val="4"/>
  </w:num>
  <w:num w:numId="20" w16cid:durableId="1023507852">
    <w:abstractNumId w:val="0"/>
  </w:num>
  <w:num w:numId="21" w16cid:durableId="11623571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A"/>
    <w:rsid w:val="00016AAB"/>
    <w:rsid w:val="000561DB"/>
    <w:rsid w:val="001101F0"/>
    <w:rsid w:val="0013031F"/>
    <w:rsid w:val="001831F5"/>
    <w:rsid w:val="001B5436"/>
    <w:rsid w:val="001C2C20"/>
    <w:rsid w:val="00204C02"/>
    <w:rsid w:val="00214D33"/>
    <w:rsid w:val="002215CB"/>
    <w:rsid w:val="002B617A"/>
    <w:rsid w:val="00310FB5"/>
    <w:rsid w:val="00340DED"/>
    <w:rsid w:val="00437769"/>
    <w:rsid w:val="00442F71"/>
    <w:rsid w:val="00445C8E"/>
    <w:rsid w:val="004700F6"/>
    <w:rsid w:val="00475453"/>
    <w:rsid w:val="004A4D5E"/>
    <w:rsid w:val="004D5427"/>
    <w:rsid w:val="004F234C"/>
    <w:rsid w:val="004F41FE"/>
    <w:rsid w:val="00501157"/>
    <w:rsid w:val="005063F1"/>
    <w:rsid w:val="005131CC"/>
    <w:rsid w:val="00536656"/>
    <w:rsid w:val="005441F6"/>
    <w:rsid w:val="00581127"/>
    <w:rsid w:val="00593E1A"/>
    <w:rsid w:val="005C5536"/>
    <w:rsid w:val="005D002A"/>
    <w:rsid w:val="0060104E"/>
    <w:rsid w:val="00716011"/>
    <w:rsid w:val="007213AF"/>
    <w:rsid w:val="007603E4"/>
    <w:rsid w:val="007609F1"/>
    <w:rsid w:val="007917DE"/>
    <w:rsid w:val="007A5F02"/>
    <w:rsid w:val="007B08B2"/>
    <w:rsid w:val="007C189B"/>
    <w:rsid w:val="007E5C97"/>
    <w:rsid w:val="007F5058"/>
    <w:rsid w:val="00847DFA"/>
    <w:rsid w:val="00881F68"/>
    <w:rsid w:val="0089134F"/>
    <w:rsid w:val="00894833"/>
    <w:rsid w:val="008B307F"/>
    <w:rsid w:val="008D4539"/>
    <w:rsid w:val="008E473F"/>
    <w:rsid w:val="008F1966"/>
    <w:rsid w:val="00910C33"/>
    <w:rsid w:val="00966AE6"/>
    <w:rsid w:val="00976A52"/>
    <w:rsid w:val="009805A7"/>
    <w:rsid w:val="00987299"/>
    <w:rsid w:val="009C03B4"/>
    <w:rsid w:val="00A5472E"/>
    <w:rsid w:val="00A64F2D"/>
    <w:rsid w:val="00A849B6"/>
    <w:rsid w:val="00A9588D"/>
    <w:rsid w:val="00AB25D7"/>
    <w:rsid w:val="00AC27D2"/>
    <w:rsid w:val="00AE0F5A"/>
    <w:rsid w:val="00B722F8"/>
    <w:rsid w:val="00B770D7"/>
    <w:rsid w:val="00B81A84"/>
    <w:rsid w:val="00C06A10"/>
    <w:rsid w:val="00C159FC"/>
    <w:rsid w:val="00C15C63"/>
    <w:rsid w:val="00C25C54"/>
    <w:rsid w:val="00C44E6A"/>
    <w:rsid w:val="00C54CBC"/>
    <w:rsid w:val="00C74BAF"/>
    <w:rsid w:val="00C93738"/>
    <w:rsid w:val="00CB1F96"/>
    <w:rsid w:val="00CC4372"/>
    <w:rsid w:val="00CD429B"/>
    <w:rsid w:val="00CF66AD"/>
    <w:rsid w:val="00D2420C"/>
    <w:rsid w:val="00DA48CE"/>
    <w:rsid w:val="00DB38FA"/>
    <w:rsid w:val="00DD3D74"/>
    <w:rsid w:val="00DE03EF"/>
    <w:rsid w:val="00E044EB"/>
    <w:rsid w:val="00E4111C"/>
    <w:rsid w:val="00E50039"/>
    <w:rsid w:val="00E73979"/>
    <w:rsid w:val="00E86D5C"/>
    <w:rsid w:val="00F166AA"/>
    <w:rsid w:val="00F26D34"/>
    <w:rsid w:val="00F717A9"/>
    <w:rsid w:val="00F748C8"/>
    <w:rsid w:val="00F969CF"/>
    <w:rsid w:val="00FC29CE"/>
    <w:rsid w:val="00FC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3FD754"/>
  <w15:chartTrackingRefBased/>
  <w15:docId w15:val="{12A5B096-0AB8-469B-BC39-A2846236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63"/>
  </w:style>
  <w:style w:type="paragraph" w:styleId="Heading1">
    <w:name w:val="heading 1"/>
    <w:basedOn w:val="Normal"/>
    <w:next w:val="Normal"/>
    <w:link w:val="Heading1Char"/>
    <w:uiPriority w:val="8"/>
    <w:qFormat/>
    <w:rsid w:val="00310FB5"/>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next w:val="Normal"/>
    <w:link w:val="Heading2Char"/>
    <w:uiPriority w:val="9"/>
    <w:semiHidden/>
    <w:unhideWhenUsed/>
    <w:qFormat/>
    <w:rsid w:val="0031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1A"/>
  </w:style>
  <w:style w:type="paragraph" w:styleId="Footer">
    <w:name w:val="footer"/>
    <w:basedOn w:val="Normal"/>
    <w:link w:val="FooterChar"/>
    <w:uiPriority w:val="99"/>
    <w:unhideWhenUsed/>
    <w:rsid w:val="00593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1A"/>
  </w:style>
  <w:style w:type="table" w:styleId="TableGrid">
    <w:name w:val="Table Grid"/>
    <w:basedOn w:val="TableNormal"/>
    <w:uiPriority w:val="39"/>
    <w:rsid w:val="0059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31F"/>
    <w:pPr>
      <w:ind w:left="720"/>
      <w:contextualSpacing/>
    </w:pPr>
  </w:style>
  <w:style w:type="paragraph" w:customStyle="1" w:styleId="1bodycopy10pt">
    <w:name w:val="1 body copy 10pt"/>
    <w:basedOn w:val="Normal"/>
    <w:link w:val="1bodycopy10ptChar"/>
    <w:qFormat/>
    <w:rsid w:val="0013031F"/>
    <w:pPr>
      <w:spacing w:after="120" w:line="240" w:lineRule="auto"/>
    </w:pPr>
    <w:rPr>
      <w:rFonts w:ascii="Arial" w:eastAsia="MS Mincho" w:hAnsi="Arial"/>
      <w:szCs w:val="24"/>
      <w:lang w:val="en-US"/>
    </w:rPr>
  </w:style>
  <w:style w:type="paragraph" w:customStyle="1" w:styleId="4Bulletedcopyblue">
    <w:name w:val="4 Bulleted copy blue"/>
    <w:basedOn w:val="Normal"/>
    <w:qFormat/>
    <w:rsid w:val="0013031F"/>
    <w:pPr>
      <w:spacing w:after="120" w:line="240" w:lineRule="auto"/>
    </w:pPr>
    <w:rPr>
      <w:rFonts w:ascii="Arial" w:eastAsia="MS Mincho" w:hAnsi="Arial" w:cs="Arial"/>
      <w:lang w:val="en-US"/>
    </w:rPr>
  </w:style>
  <w:style w:type="character" w:customStyle="1" w:styleId="1bodycopy10ptChar">
    <w:name w:val="1 body copy 10pt Char"/>
    <w:link w:val="1bodycopy10pt"/>
    <w:rsid w:val="0013031F"/>
    <w:rPr>
      <w:rFonts w:ascii="Arial" w:eastAsia="MS Mincho" w:hAnsi="Arial"/>
      <w:szCs w:val="24"/>
      <w:lang w:val="en-US"/>
    </w:rPr>
  </w:style>
  <w:style w:type="paragraph" w:styleId="NoSpacing">
    <w:name w:val="No Spacing"/>
    <w:uiPriority w:val="1"/>
    <w:qFormat/>
    <w:rsid w:val="0013031F"/>
    <w:pPr>
      <w:spacing w:after="0" w:line="240" w:lineRule="auto"/>
    </w:pPr>
  </w:style>
  <w:style w:type="paragraph" w:styleId="BodyText">
    <w:name w:val="Body Text"/>
    <w:basedOn w:val="Normal"/>
    <w:link w:val="BodyTextChar"/>
    <w:unhideWhenUsed/>
    <w:rsid w:val="0013031F"/>
    <w:pPr>
      <w:spacing w:after="0" w:line="240" w:lineRule="auto"/>
    </w:pPr>
    <w:rPr>
      <w:rFonts w:ascii="Comic Sans MS" w:eastAsia="Times New Roman" w:hAnsi="Comic Sans MS"/>
      <w:sz w:val="28"/>
      <w:szCs w:val="24"/>
      <w:lang w:val="en-US"/>
    </w:rPr>
  </w:style>
  <w:style w:type="character" w:customStyle="1" w:styleId="BodyTextChar">
    <w:name w:val="Body Text Char"/>
    <w:basedOn w:val="DefaultParagraphFont"/>
    <w:link w:val="BodyText"/>
    <w:rsid w:val="0013031F"/>
    <w:rPr>
      <w:rFonts w:ascii="Comic Sans MS" w:eastAsia="Times New Roman" w:hAnsi="Comic Sans MS"/>
      <w:sz w:val="28"/>
      <w:szCs w:val="24"/>
      <w:lang w:val="en-US"/>
    </w:rPr>
  </w:style>
  <w:style w:type="character" w:customStyle="1" w:styleId="Heading1Char">
    <w:name w:val="Heading 1 Char"/>
    <w:basedOn w:val="DefaultParagraphFont"/>
    <w:link w:val="Heading1"/>
    <w:uiPriority w:val="8"/>
    <w:rsid w:val="00310FB5"/>
    <w:rPr>
      <w:rFonts w:ascii="Arial" w:eastAsia="Calibri" w:hAnsi="Arial" w:cs="Arial"/>
      <w:b/>
      <w:color w:val="FF1F64"/>
      <w:sz w:val="28"/>
      <w:szCs w:val="36"/>
    </w:rPr>
  </w:style>
  <w:style w:type="character" w:styleId="Hyperlink">
    <w:name w:val="Hyperlink"/>
    <w:uiPriority w:val="99"/>
    <w:unhideWhenUsed/>
    <w:qFormat/>
    <w:rsid w:val="00310FB5"/>
    <w:rPr>
      <w:color w:val="0072CC"/>
      <w:u w:val="single"/>
    </w:rPr>
  </w:style>
  <w:style w:type="paragraph" w:customStyle="1" w:styleId="Subhead2">
    <w:name w:val="Subhead 2"/>
    <w:basedOn w:val="1bodycopy10pt"/>
    <w:next w:val="1bodycopy10pt"/>
    <w:link w:val="Subhead2Char"/>
    <w:qFormat/>
    <w:rsid w:val="00310FB5"/>
    <w:pPr>
      <w:spacing w:before="240"/>
    </w:pPr>
    <w:rPr>
      <w:b/>
      <w:color w:val="12263F"/>
      <w:sz w:val="24"/>
    </w:rPr>
  </w:style>
  <w:style w:type="character" w:customStyle="1" w:styleId="Subhead2Char">
    <w:name w:val="Subhead 2 Char"/>
    <w:link w:val="Subhead2"/>
    <w:rsid w:val="00310FB5"/>
    <w:rPr>
      <w:rFonts w:ascii="Arial" w:eastAsia="MS Mincho" w:hAnsi="Arial"/>
      <w:b/>
      <w:color w:val="12263F"/>
      <w:sz w:val="24"/>
      <w:szCs w:val="24"/>
      <w:lang w:val="en-US"/>
    </w:rPr>
  </w:style>
  <w:style w:type="character" w:customStyle="1" w:styleId="Heading2Char">
    <w:name w:val="Heading 2 Char"/>
    <w:basedOn w:val="DefaultParagraphFont"/>
    <w:link w:val="Heading2"/>
    <w:rsid w:val="00310FB5"/>
    <w:rPr>
      <w:rFonts w:asciiTheme="majorHAnsi" w:eastAsiaTheme="majorEastAsia" w:hAnsiTheme="majorHAnsi" w:cstheme="majorBidi"/>
      <w:color w:val="2F5496" w:themeColor="accent1" w:themeShade="BF"/>
      <w:sz w:val="26"/>
      <w:szCs w:val="26"/>
    </w:rPr>
  </w:style>
  <w:style w:type="paragraph" w:customStyle="1" w:styleId="1bodycopy">
    <w:name w:val="1 body copy"/>
    <w:basedOn w:val="Normal"/>
    <w:link w:val="1bodycopyChar"/>
    <w:qFormat/>
    <w:rsid w:val="00B770D7"/>
    <w:pPr>
      <w:spacing w:after="120" w:line="240" w:lineRule="auto"/>
    </w:pPr>
    <w:rPr>
      <w:rFonts w:ascii="Arial" w:eastAsia="MS Mincho" w:hAnsi="Arial"/>
      <w:szCs w:val="24"/>
      <w:lang w:val="en-US"/>
    </w:rPr>
  </w:style>
  <w:style w:type="character" w:customStyle="1" w:styleId="1bodycopyChar">
    <w:name w:val="1 body copy Char"/>
    <w:link w:val="1bodycopy"/>
    <w:rsid w:val="00B770D7"/>
    <w:rPr>
      <w:rFonts w:ascii="Arial" w:eastAsia="MS Mincho" w:hAnsi="Arial"/>
      <w:szCs w:val="24"/>
      <w:lang w:val="en-US"/>
    </w:rPr>
  </w:style>
  <w:style w:type="paragraph" w:customStyle="1" w:styleId="Caption1">
    <w:name w:val="Caption 1"/>
    <w:basedOn w:val="Normal"/>
    <w:qFormat/>
    <w:rsid w:val="00DB38FA"/>
    <w:pPr>
      <w:spacing w:before="120" w:after="120" w:line="240" w:lineRule="auto"/>
    </w:pPr>
    <w:rPr>
      <w:rFonts w:ascii="Arial" w:eastAsia="MS Mincho" w:hAnsi="Arial"/>
      <w:i/>
      <w:color w:val="F15F22"/>
      <w:szCs w:val="24"/>
      <w:lang w:val="en-US"/>
    </w:rPr>
  </w:style>
  <w:style w:type="paragraph" w:styleId="NormalWeb">
    <w:name w:val="Normal (Web)"/>
    <w:basedOn w:val="Normal"/>
    <w:uiPriority w:val="99"/>
    <w:unhideWhenUsed/>
    <w:rsid w:val="00A5472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47941">
      <w:bodyDiv w:val="1"/>
      <w:marLeft w:val="0"/>
      <w:marRight w:val="0"/>
      <w:marTop w:val="0"/>
      <w:marBottom w:val="0"/>
      <w:divBdr>
        <w:top w:val="none" w:sz="0" w:space="0" w:color="auto"/>
        <w:left w:val="none" w:sz="0" w:space="0" w:color="auto"/>
        <w:bottom w:val="none" w:sz="0" w:space="0" w:color="auto"/>
        <w:right w:val="none" w:sz="0" w:space="0" w:color="auto"/>
      </w:divBdr>
    </w:div>
    <w:div w:id="667175751">
      <w:bodyDiv w:val="1"/>
      <w:marLeft w:val="0"/>
      <w:marRight w:val="0"/>
      <w:marTop w:val="0"/>
      <w:marBottom w:val="0"/>
      <w:divBdr>
        <w:top w:val="none" w:sz="0" w:space="0" w:color="auto"/>
        <w:left w:val="none" w:sz="0" w:space="0" w:color="auto"/>
        <w:bottom w:val="none" w:sz="0" w:space="0" w:color="auto"/>
        <w:right w:val="none" w:sz="0" w:space="0" w:color="auto"/>
      </w:divBdr>
    </w:div>
    <w:div w:id="693848310">
      <w:bodyDiv w:val="1"/>
      <w:marLeft w:val="0"/>
      <w:marRight w:val="0"/>
      <w:marTop w:val="0"/>
      <w:marBottom w:val="0"/>
      <w:divBdr>
        <w:top w:val="none" w:sz="0" w:space="0" w:color="auto"/>
        <w:left w:val="none" w:sz="0" w:space="0" w:color="auto"/>
        <w:bottom w:val="none" w:sz="0" w:space="0" w:color="auto"/>
        <w:right w:val="none" w:sz="0" w:space="0" w:color="auto"/>
      </w:divBdr>
    </w:div>
    <w:div w:id="791826292">
      <w:bodyDiv w:val="1"/>
      <w:marLeft w:val="0"/>
      <w:marRight w:val="0"/>
      <w:marTop w:val="0"/>
      <w:marBottom w:val="0"/>
      <w:divBdr>
        <w:top w:val="none" w:sz="0" w:space="0" w:color="auto"/>
        <w:left w:val="none" w:sz="0" w:space="0" w:color="auto"/>
        <w:bottom w:val="none" w:sz="0" w:space="0" w:color="auto"/>
        <w:right w:val="none" w:sz="0" w:space="0" w:color="auto"/>
      </w:divBdr>
    </w:div>
    <w:div w:id="887105932">
      <w:bodyDiv w:val="1"/>
      <w:marLeft w:val="0"/>
      <w:marRight w:val="0"/>
      <w:marTop w:val="0"/>
      <w:marBottom w:val="0"/>
      <w:divBdr>
        <w:top w:val="none" w:sz="0" w:space="0" w:color="auto"/>
        <w:left w:val="none" w:sz="0" w:space="0" w:color="auto"/>
        <w:bottom w:val="none" w:sz="0" w:space="0" w:color="auto"/>
        <w:right w:val="none" w:sz="0" w:space="0" w:color="auto"/>
      </w:divBdr>
    </w:div>
    <w:div w:id="896819977">
      <w:bodyDiv w:val="1"/>
      <w:marLeft w:val="0"/>
      <w:marRight w:val="0"/>
      <w:marTop w:val="0"/>
      <w:marBottom w:val="0"/>
      <w:divBdr>
        <w:top w:val="none" w:sz="0" w:space="0" w:color="auto"/>
        <w:left w:val="none" w:sz="0" w:space="0" w:color="auto"/>
        <w:bottom w:val="none" w:sz="0" w:space="0" w:color="auto"/>
        <w:right w:val="none" w:sz="0" w:space="0" w:color="auto"/>
      </w:divBdr>
    </w:div>
    <w:div w:id="963775341">
      <w:bodyDiv w:val="1"/>
      <w:marLeft w:val="0"/>
      <w:marRight w:val="0"/>
      <w:marTop w:val="0"/>
      <w:marBottom w:val="0"/>
      <w:divBdr>
        <w:top w:val="none" w:sz="0" w:space="0" w:color="auto"/>
        <w:left w:val="none" w:sz="0" w:space="0" w:color="auto"/>
        <w:bottom w:val="none" w:sz="0" w:space="0" w:color="auto"/>
        <w:right w:val="none" w:sz="0" w:space="0" w:color="auto"/>
      </w:divBdr>
    </w:div>
    <w:div w:id="986588940">
      <w:bodyDiv w:val="1"/>
      <w:marLeft w:val="0"/>
      <w:marRight w:val="0"/>
      <w:marTop w:val="0"/>
      <w:marBottom w:val="0"/>
      <w:divBdr>
        <w:top w:val="none" w:sz="0" w:space="0" w:color="auto"/>
        <w:left w:val="none" w:sz="0" w:space="0" w:color="auto"/>
        <w:bottom w:val="none" w:sz="0" w:space="0" w:color="auto"/>
        <w:right w:val="none" w:sz="0" w:space="0" w:color="auto"/>
      </w:divBdr>
    </w:div>
    <w:div w:id="1527595873">
      <w:bodyDiv w:val="1"/>
      <w:marLeft w:val="0"/>
      <w:marRight w:val="0"/>
      <w:marTop w:val="0"/>
      <w:marBottom w:val="0"/>
      <w:divBdr>
        <w:top w:val="none" w:sz="0" w:space="0" w:color="auto"/>
        <w:left w:val="none" w:sz="0" w:space="0" w:color="auto"/>
        <w:bottom w:val="none" w:sz="0" w:space="0" w:color="auto"/>
        <w:right w:val="none" w:sz="0" w:space="0" w:color="auto"/>
      </w:divBdr>
    </w:div>
    <w:div w:id="1665087270">
      <w:bodyDiv w:val="1"/>
      <w:marLeft w:val="0"/>
      <w:marRight w:val="0"/>
      <w:marTop w:val="0"/>
      <w:marBottom w:val="0"/>
      <w:divBdr>
        <w:top w:val="none" w:sz="0" w:space="0" w:color="auto"/>
        <w:left w:val="none" w:sz="0" w:space="0" w:color="auto"/>
        <w:bottom w:val="none" w:sz="0" w:space="0" w:color="auto"/>
        <w:right w:val="none" w:sz="0" w:space="0" w:color="auto"/>
      </w:divBdr>
    </w:div>
    <w:div w:id="18003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gov.uk/government/publications/governance-handboo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legislation.gov.uk/ukpga/2010/15/part/11/chapter/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10/15/cont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slation.gov.uk/uksi/2014/1530/contents/made"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 Id="rId14" Type="http://schemas.openxmlformats.org/officeDocument/2006/relationships/hyperlink" Target="https://www.gov.uk/government/publications/school-admissions-code--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Farnaby</dc:creator>
  <cp:keywords/>
  <dc:description/>
  <cp:lastModifiedBy>Jacquie Butler</cp:lastModifiedBy>
  <cp:revision>3</cp:revision>
  <dcterms:created xsi:type="dcterms:W3CDTF">2024-09-09T13:37:00Z</dcterms:created>
  <dcterms:modified xsi:type="dcterms:W3CDTF">2024-09-09T13:39:00Z</dcterms:modified>
</cp:coreProperties>
</file>