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B7F5" w14:textId="3058A879" w:rsidR="00271B8D" w:rsidRDefault="00913187" w:rsidP="00225899">
      <w:pPr>
        <w:rPr>
          <w:rFonts w:ascii="Helvetica" w:hAnsi="Helvetica"/>
          <w:color w:val="666666"/>
          <w:sz w:val="21"/>
          <w:szCs w:val="21"/>
          <w:shd w:val="clear" w:color="auto" w:fill="FFFFFF"/>
        </w:rPr>
      </w:pPr>
      <w:r>
        <w:rPr>
          <w:noProof/>
        </w:rPr>
        <w:drawing>
          <wp:inline distT="0" distB="0" distL="0" distR="0" wp14:anchorId="54440957" wp14:editId="063F413F">
            <wp:extent cx="6645910" cy="794385"/>
            <wp:effectExtent l="0" t="0" r="2540" b="5715"/>
            <wp:docPr id="23609751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ver Hill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794385"/>
                    </a:xfrm>
                    <a:prstGeom prst="rect">
                      <a:avLst/>
                    </a:prstGeom>
                    <a:noFill/>
                    <a:ln>
                      <a:noFill/>
                    </a:ln>
                  </pic:spPr>
                </pic:pic>
              </a:graphicData>
            </a:graphic>
          </wp:inline>
        </w:drawing>
      </w:r>
      <w:r w:rsidR="00271B8D">
        <w:rPr>
          <w:rFonts w:ascii="Helvetica" w:hAnsi="Helvetica"/>
          <w:color w:val="666666"/>
          <w:sz w:val="21"/>
          <w:szCs w:val="21"/>
          <w:shd w:val="clear" w:color="auto" w:fill="FFFFFF"/>
        </w:rPr>
        <w:t> </w:t>
      </w:r>
    </w:p>
    <w:tbl>
      <w:tblPr>
        <w:tblStyle w:val="TableGrid"/>
        <w:tblW w:w="11057" w:type="dxa"/>
        <w:tblInd w:w="-289" w:type="dxa"/>
        <w:tblLook w:val="04A0" w:firstRow="1" w:lastRow="0" w:firstColumn="1" w:lastColumn="0" w:noHBand="0" w:noVBand="1"/>
      </w:tblPr>
      <w:tblGrid>
        <w:gridCol w:w="11278"/>
      </w:tblGrid>
      <w:tr w:rsidR="001C4AE5" w14:paraId="6AAEBDBC" w14:textId="77777777" w:rsidTr="001C4AE5">
        <w:tc>
          <w:tcPr>
            <w:tcW w:w="11057" w:type="dxa"/>
            <w:shd w:val="clear" w:color="auto" w:fill="A8D08D" w:themeFill="accent6" w:themeFillTint="99"/>
          </w:tcPr>
          <w:p w14:paraId="44BEE6F2" w14:textId="00BD5D82" w:rsidR="00CC05C0" w:rsidRPr="00CC05C0" w:rsidRDefault="00CC05C0" w:rsidP="001C4AE5">
            <w:pPr>
              <w:jc w:val="center"/>
              <w:rPr>
                <w:rFonts w:ascii="Comic Sans MS" w:hAnsi="Comic Sans MS"/>
                <w:b/>
                <w:bCs/>
                <w:sz w:val="32"/>
                <w:szCs w:val="32"/>
              </w:rPr>
            </w:pPr>
            <w:r w:rsidRPr="006339C8">
              <w:rPr>
                <w:rFonts w:ascii="Comic Sans MS" w:hAnsi="Comic Sans MS"/>
                <w:b/>
                <w:bCs/>
                <w:sz w:val="32"/>
                <w:szCs w:val="32"/>
              </w:rPr>
              <w:t xml:space="preserve">Choose Respect </w:t>
            </w:r>
          </w:p>
        </w:tc>
      </w:tr>
      <w:tr w:rsidR="001C4AE5" w14:paraId="59C92A2B" w14:textId="77777777" w:rsidTr="001C4AE5">
        <w:tc>
          <w:tcPr>
            <w:tcW w:w="11057" w:type="dxa"/>
          </w:tcPr>
          <w:p w14:paraId="0BDAB302" w14:textId="68F02D6E" w:rsidR="00430F60" w:rsidRDefault="00255582" w:rsidP="00225899">
            <w:pPr>
              <w:rPr>
                <w:rFonts w:ascii="Comic Sans MS" w:hAnsi="Comic Sans MS" w:cs="Helvetica"/>
                <w:color w:val="000000"/>
                <w:lang w:eastAsia="en-GB"/>
              </w:rPr>
            </w:pPr>
            <w:r>
              <w:rPr>
                <w:rFonts w:ascii="Comic Sans MS" w:hAnsi="Comic Sans MS" w:cs="Helvetica"/>
                <w:color w:val="000000"/>
                <w:lang w:eastAsia="en-GB"/>
              </w:rPr>
              <w:t>The theme of this year’s National Anti-bullying week is</w:t>
            </w:r>
            <w:r w:rsidR="00CA18A7">
              <w:rPr>
                <w:rFonts w:ascii="Comic Sans MS" w:hAnsi="Comic Sans MS" w:cs="Helvetica"/>
                <w:color w:val="000000"/>
                <w:lang w:eastAsia="en-GB"/>
              </w:rPr>
              <w:t xml:space="preserve">: </w:t>
            </w:r>
            <w:r w:rsidRPr="00CA18A7">
              <w:rPr>
                <w:rFonts w:ascii="Comic Sans MS" w:hAnsi="Comic Sans MS" w:cs="Helvetica"/>
                <w:b/>
                <w:bCs/>
                <w:i/>
                <w:iCs/>
                <w:color w:val="000000"/>
                <w:lang w:eastAsia="en-GB"/>
              </w:rPr>
              <w:t>Choose Respect</w:t>
            </w:r>
            <w:r>
              <w:rPr>
                <w:rFonts w:ascii="Comic Sans MS" w:hAnsi="Comic Sans MS" w:cs="Helvetica"/>
                <w:color w:val="000000"/>
                <w:lang w:eastAsia="en-GB"/>
              </w:rPr>
              <w:t xml:space="preserve">. </w:t>
            </w:r>
            <w:r w:rsidR="00CA18A7">
              <w:rPr>
                <w:rFonts w:ascii="Comic Sans MS" w:hAnsi="Comic Sans MS" w:cs="Helvetica"/>
                <w:color w:val="000000"/>
                <w:lang w:eastAsia="en-GB"/>
              </w:rPr>
              <w:t xml:space="preserve">                                                        </w:t>
            </w:r>
            <w:r>
              <w:rPr>
                <w:rFonts w:ascii="Comic Sans MS" w:hAnsi="Comic Sans MS" w:cs="Helvetica"/>
                <w:color w:val="000000"/>
                <w:lang w:eastAsia="en-GB"/>
              </w:rPr>
              <w:t xml:space="preserve">Respect is one of our core behaviour values at Clover Hill- Ready, Responsible, </w:t>
            </w:r>
            <w:r w:rsidRPr="00255582">
              <w:rPr>
                <w:rFonts w:ascii="Comic Sans MS" w:hAnsi="Comic Sans MS" w:cs="Helvetica"/>
                <w:b/>
                <w:bCs/>
                <w:color w:val="000000"/>
                <w:lang w:eastAsia="en-GB"/>
              </w:rPr>
              <w:t>Respectful</w:t>
            </w:r>
            <w:r>
              <w:rPr>
                <w:rFonts w:ascii="Comic Sans MS" w:hAnsi="Comic Sans MS" w:cs="Helvetica"/>
                <w:b/>
                <w:bCs/>
                <w:color w:val="000000"/>
                <w:lang w:eastAsia="en-GB"/>
              </w:rPr>
              <w:t xml:space="preserve">. </w:t>
            </w:r>
            <w:r w:rsidRPr="00430F60">
              <w:rPr>
                <w:rFonts w:ascii="Comic Sans MS" w:hAnsi="Comic Sans MS" w:cs="Helvetica"/>
                <w:color w:val="000000"/>
                <w:lang w:eastAsia="en-GB"/>
              </w:rPr>
              <w:t xml:space="preserve">At Clover Hill our children are </w:t>
            </w:r>
            <w:r w:rsidR="00430F60" w:rsidRPr="00430F60">
              <w:rPr>
                <w:rFonts w:ascii="Comic Sans MS" w:hAnsi="Comic Sans MS" w:cs="Helvetica"/>
                <w:color w:val="000000"/>
                <w:lang w:eastAsia="en-GB"/>
              </w:rPr>
              <w:t>a</w:t>
            </w:r>
            <w:r w:rsidR="00430F60">
              <w:rPr>
                <w:rFonts w:ascii="Comic Sans MS" w:hAnsi="Comic Sans MS" w:cs="Helvetica"/>
                <w:color w:val="000000"/>
                <w:lang w:eastAsia="en-GB"/>
              </w:rPr>
              <w:t>mazing a</w:t>
            </w:r>
            <w:r w:rsidR="00430F60" w:rsidRPr="00430F60">
              <w:rPr>
                <w:rFonts w:ascii="Comic Sans MS" w:hAnsi="Comic Sans MS" w:cs="Helvetica"/>
                <w:color w:val="000000"/>
                <w:lang w:eastAsia="en-GB"/>
              </w:rPr>
              <w:t>mbassadors</w:t>
            </w:r>
            <w:r w:rsidRPr="00430F60">
              <w:rPr>
                <w:rFonts w:ascii="Comic Sans MS" w:hAnsi="Comic Sans MS" w:cs="Helvetica"/>
                <w:color w:val="000000"/>
                <w:lang w:eastAsia="en-GB"/>
              </w:rPr>
              <w:t xml:space="preserve"> for being </w:t>
            </w:r>
            <w:r w:rsidR="00430F60">
              <w:rPr>
                <w:rFonts w:ascii="Comic Sans MS" w:hAnsi="Comic Sans MS" w:cs="Helvetica"/>
                <w:color w:val="000000"/>
                <w:lang w:eastAsia="en-GB"/>
              </w:rPr>
              <w:t>r</w:t>
            </w:r>
            <w:r w:rsidR="00430F60" w:rsidRPr="00430F60">
              <w:rPr>
                <w:rFonts w:ascii="Comic Sans MS" w:hAnsi="Comic Sans MS" w:cs="Helvetica"/>
                <w:color w:val="000000"/>
                <w:lang w:eastAsia="en-GB"/>
              </w:rPr>
              <w:t>espectful</w:t>
            </w:r>
            <w:r w:rsidRPr="00430F60">
              <w:rPr>
                <w:rFonts w:ascii="Comic Sans MS" w:hAnsi="Comic Sans MS" w:cs="Helvetica"/>
                <w:color w:val="000000"/>
                <w:lang w:eastAsia="en-GB"/>
              </w:rPr>
              <w:t xml:space="preserve"> in </w:t>
            </w:r>
            <w:proofErr w:type="gramStart"/>
            <w:r w:rsidRPr="00430F60">
              <w:rPr>
                <w:rFonts w:ascii="Comic Sans MS" w:hAnsi="Comic Sans MS" w:cs="Helvetica"/>
                <w:color w:val="000000"/>
                <w:lang w:eastAsia="en-GB"/>
              </w:rPr>
              <w:t xml:space="preserve">many </w:t>
            </w:r>
            <w:r w:rsidR="00430F60" w:rsidRPr="00430F60">
              <w:rPr>
                <w:rFonts w:ascii="Comic Sans MS" w:hAnsi="Comic Sans MS" w:cs="Helvetica"/>
                <w:color w:val="000000"/>
                <w:lang w:eastAsia="en-GB"/>
              </w:rPr>
              <w:t>different</w:t>
            </w:r>
            <w:r w:rsidRPr="00430F60">
              <w:rPr>
                <w:rFonts w:ascii="Comic Sans MS" w:hAnsi="Comic Sans MS" w:cs="Helvetica"/>
                <w:color w:val="000000"/>
                <w:lang w:eastAsia="en-GB"/>
              </w:rPr>
              <w:t xml:space="preserve"> ways</w:t>
            </w:r>
            <w:proofErr w:type="gramEnd"/>
            <w:r w:rsidRPr="00430F60">
              <w:rPr>
                <w:rFonts w:ascii="Comic Sans MS" w:hAnsi="Comic Sans MS" w:cs="Helvetica"/>
                <w:color w:val="000000"/>
                <w:lang w:eastAsia="en-GB"/>
              </w:rPr>
              <w:t xml:space="preserve">. </w:t>
            </w:r>
          </w:p>
          <w:p w14:paraId="5BF7ACC9" w14:textId="77777777" w:rsidR="00430F60" w:rsidRDefault="00430F60" w:rsidP="00225899">
            <w:pPr>
              <w:rPr>
                <w:rFonts w:ascii="Comic Sans MS" w:hAnsi="Comic Sans MS" w:cs="Helvetica"/>
                <w:color w:val="000000"/>
                <w:lang w:eastAsia="en-GB"/>
              </w:rPr>
            </w:pPr>
          </w:p>
          <w:p w14:paraId="2CCB1D29" w14:textId="77777777" w:rsidR="00430F60" w:rsidRPr="005163A6" w:rsidRDefault="00430F60" w:rsidP="00225899">
            <w:pPr>
              <w:rPr>
                <w:rFonts w:ascii="Comic Sans MS" w:hAnsi="Comic Sans MS" w:cs="Helvetica"/>
                <w:b/>
                <w:bCs/>
                <w:color w:val="000000"/>
                <w:lang w:eastAsia="en-GB"/>
              </w:rPr>
            </w:pPr>
            <w:r w:rsidRPr="005163A6">
              <w:rPr>
                <w:rFonts w:ascii="Comic Sans MS" w:hAnsi="Comic Sans MS" w:cs="Helvetica"/>
                <w:b/>
                <w:bCs/>
                <w:color w:val="000000"/>
                <w:lang w:eastAsia="en-GB"/>
              </w:rPr>
              <w:t>Respectful</w:t>
            </w:r>
            <w:r w:rsidR="00255582" w:rsidRPr="005163A6">
              <w:rPr>
                <w:rFonts w:ascii="Comic Sans MS" w:hAnsi="Comic Sans MS" w:cs="Helvetica"/>
                <w:b/>
                <w:bCs/>
                <w:color w:val="000000"/>
                <w:lang w:eastAsia="en-GB"/>
              </w:rPr>
              <w:t xml:space="preserve"> </w:t>
            </w:r>
          </w:p>
          <w:p w14:paraId="74DED53F" w14:textId="6161582D" w:rsidR="00430F60" w:rsidRDefault="00255582" w:rsidP="00430F60">
            <w:pPr>
              <w:pStyle w:val="ListParagraph"/>
              <w:numPr>
                <w:ilvl w:val="0"/>
                <w:numId w:val="7"/>
              </w:numPr>
              <w:rPr>
                <w:rFonts w:ascii="Comic Sans MS" w:hAnsi="Comic Sans MS" w:cs="Helvetica"/>
                <w:color w:val="000000"/>
                <w:lang w:eastAsia="en-GB"/>
              </w:rPr>
            </w:pPr>
            <w:r w:rsidRPr="00430F60">
              <w:rPr>
                <w:rFonts w:ascii="Comic Sans MS" w:hAnsi="Comic Sans MS" w:cs="Helvetica"/>
                <w:color w:val="000000"/>
                <w:lang w:eastAsia="en-GB"/>
              </w:rPr>
              <w:t xml:space="preserve">of each </w:t>
            </w:r>
            <w:r w:rsidR="00430F60" w:rsidRPr="00430F60">
              <w:rPr>
                <w:rFonts w:ascii="Comic Sans MS" w:hAnsi="Comic Sans MS" w:cs="Helvetica"/>
                <w:color w:val="000000"/>
                <w:lang w:eastAsia="en-GB"/>
              </w:rPr>
              <w:t>other’s</w:t>
            </w:r>
            <w:r w:rsidRPr="00430F60">
              <w:rPr>
                <w:rFonts w:ascii="Comic Sans MS" w:hAnsi="Comic Sans MS" w:cs="Helvetica"/>
                <w:color w:val="000000"/>
                <w:lang w:eastAsia="en-GB"/>
              </w:rPr>
              <w:t xml:space="preserve"> views and </w:t>
            </w:r>
            <w:r w:rsidR="00430F60" w:rsidRPr="00430F60">
              <w:rPr>
                <w:rFonts w:ascii="Comic Sans MS" w:hAnsi="Comic Sans MS" w:cs="Helvetica"/>
                <w:color w:val="000000"/>
                <w:lang w:eastAsia="en-GB"/>
              </w:rPr>
              <w:t>opinions</w:t>
            </w:r>
            <w:r w:rsidRPr="00430F60">
              <w:rPr>
                <w:rFonts w:ascii="Comic Sans MS" w:hAnsi="Comic Sans MS" w:cs="Helvetica"/>
                <w:color w:val="000000"/>
                <w:lang w:eastAsia="en-GB"/>
              </w:rPr>
              <w:t xml:space="preserve">. </w:t>
            </w:r>
          </w:p>
          <w:p w14:paraId="5A5B373B" w14:textId="6D554557" w:rsidR="00430F60" w:rsidRDefault="00430F60" w:rsidP="00430F60">
            <w:pPr>
              <w:pStyle w:val="ListParagraph"/>
              <w:numPr>
                <w:ilvl w:val="0"/>
                <w:numId w:val="7"/>
              </w:numPr>
              <w:rPr>
                <w:rFonts w:ascii="Comic Sans MS" w:hAnsi="Comic Sans MS" w:cs="Helvetica"/>
                <w:color w:val="000000"/>
                <w:lang w:eastAsia="en-GB"/>
              </w:rPr>
            </w:pPr>
            <w:r>
              <w:rPr>
                <w:rFonts w:ascii="Comic Sans MS" w:hAnsi="Comic Sans MS" w:cs="Helvetica"/>
                <w:color w:val="000000"/>
                <w:lang w:eastAsia="en-GB"/>
              </w:rPr>
              <w:t>o</w:t>
            </w:r>
            <w:r w:rsidR="00255582" w:rsidRPr="00430F60">
              <w:rPr>
                <w:rFonts w:ascii="Comic Sans MS" w:hAnsi="Comic Sans MS" w:cs="Helvetica"/>
                <w:color w:val="000000"/>
                <w:lang w:eastAsia="en-GB"/>
              </w:rPr>
              <w:t xml:space="preserve">f our </w:t>
            </w:r>
            <w:r w:rsidRPr="00430F60">
              <w:rPr>
                <w:rFonts w:ascii="Comic Sans MS" w:hAnsi="Comic Sans MS" w:cs="Helvetica"/>
                <w:color w:val="000000"/>
                <w:lang w:eastAsia="en-GB"/>
              </w:rPr>
              <w:t>property</w:t>
            </w:r>
            <w:r>
              <w:rPr>
                <w:rFonts w:ascii="Comic Sans MS" w:hAnsi="Comic Sans MS" w:cs="Helvetica"/>
                <w:color w:val="000000"/>
                <w:lang w:eastAsia="en-GB"/>
              </w:rPr>
              <w:t xml:space="preserve"> and </w:t>
            </w:r>
            <w:r w:rsidR="00255582" w:rsidRPr="00430F60">
              <w:rPr>
                <w:rFonts w:ascii="Comic Sans MS" w:hAnsi="Comic Sans MS" w:cs="Helvetica"/>
                <w:color w:val="000000"/>
                <w:lang w:eastAsia="en-GB"/>
              </w:rPr>
              <w:t>the school building.</w:t>
            </w:r>
          </w:p>
          <w:p w14:paraId="0217476B" w14:textId="1D25E7A2" w:rsidR="001C4AE5" w:rsidRPr="00430F60" w:rsidRDefault="00CA18A7" w:rsidP="00430F60">
            <w:pPr>
              <w:pStyle w:val="ListParagraph"/>
              <w:numPr>
                <w:ilvl w:val="0"/>
                <w:numId w:val="7"/>
              </w:numPr>
              <w:rPr>
                <w:rFonts w:ascii="Comic Sans MS" w:hAnsi="Comic Sans MS" w:cs="Helvetica"/>
                <w:color w:val="000000"/>
                <w:lang w:eastAsia="en-GB"/>
              </w:rPr>
            </w:pPr>
            <w:r>
              <w:rPr>
                <w:rFonts w:ascii="Comic Sans MS" w:hAnsi="Comic Sans MS" w:cs="Helvetica"/>
                <w:color w:val="000000"/>
                <w:lang w:eastAsia="en-GB"/>
              </w:rPr>
              <w:t>i</w:t>
            </w:r>
            <w:r w:rsidR="00255582" w:rsidRPr="00430F60">
              <w:rPr>
                <w:rFonts w:ascii="Comic Sans MS" w:hAnsi="Comic Sans MS" w:cs="Helvetica"/>
                <w:color w:val="000000"/>
                <w:lang w:eastAsia="en-GB"/>
              </w:rPr>
              <w:t>n</w:t>
            </w:r>
            <w:r w:rsidR="00430F60">
              <w:rPr>
                <w:rFonts w:ascii="Comic Sans MS" w:hAnsi="Comic Sans MS" w:cs="Helvetica"/>
                <w:color w:val="000000"/>
                <w:lang w:eastAsia="en-GB"/>
              </w:rPr>
              <w:t xml:space="preserve"> the</w:t>
            </w:r>
            <w:r w:rsidR="00255582" w:rsidRPr="00430F60">
              <w:rPr>
                <w:rFonts w:ascii="Comic Sans MS" w:hAnsi="Comic Sans MS" w:cs="Helvetica"/>
                <w:color w:val="000000"/>
                <w:lang w:eastAsia="en-GB"/>
              </w:rPr>
              <w:t xml:space="preserve"> way we speak and act – always.</w:t>
            </w:r>
          </w:p>
          <w:p w14:paraId="4CB1BDBF" w14:textId="77777777" w:rsidR="00430F60" w:rsidRDefault="00430F60" w:rsidP="00225899">
            <w:pPr>
              <w:rPr>
                <w:rFonts w:ascii="Comic Sans MS" w:hAnsi="Comic Sans MS"/>
                <w:sz w:val="24"/>
                <w:szCs w:val="24"/>
                <w:u w:val="single"/>
              </w:rPr>
            </w:pPr>
          </w:p>
        </w:tc>
      </w:tr>
      <w:tr w:rsidR="00430F60" w14:paraId="5274217F" w14:textId="77777777" w:rsidTr="00430F60">
        <w:tc>
          <w:tcPr>
            <w:tcW w:w="11057" w:type="dxa"/>
            <w:shd w:val="clear" w:color="auto" w:fill="92D050"/>
          </w:tcPr>
          <w:p w14:paraId="2C3398A8" w14:textId="6155FA8B" w:rsidR="00430F60" w:rsidRPr="006339C8" w:rsidRDefault="006339C8" w:rsidP="006339C8">
            <w:pPr>
              <w:jc w:val="center"/>
              <w:rPr>
                <w:rFonts w:ascii="Comic Sans MS" w:hAnsi="Comic Sans MS" w:cs="Helvetica"/>
                <w:b/>
                <w:bCs/>
                <w:color w:val="000000"/>
                <w:lang w:eastAsia="en-GB"/>
              </w:rPr>
            </w:pPr>
            <w:r w:rsidRPr="006339C8">
              <w:rPr>
                <w:rFonts w:ascii="Comic Sans MS" w:hAnsi="Comic Sans MS" w:cs="Helvetica"/>
                <w:b/>
                <w:bCs/>
                <w:color w:val="000000"/>
                <w:lang w:eastAsia="en-GB"/>
              </w:rPr>
              <w:t>Anti-bullying week</w:t>
            </w:r>
          </w:p>
        </w:tc>
      </w:tr>
      <w:tr w:rsidR="001C4AE5" w14:paraId="277316D3" w14:textId="77777777" w:rsidTr="00430F60">
        <w:tc>
          <w:tcPr>
            <w:tcW w:w="11057" w:type="dxa"/>
            <w:shd w:val="clear" w:color="auto" w:fill="FFFFFF" w:themeFill="background1"/>
          </w:tcPr>
          <w:p w14:paraId="052CB9E1" w14:textId="77777777" w:rsidR="00430F60" w:rsidRDefault="00430F60" w:rsidP="00430F60">
            <w:pPr>
              <w:rPr>
                <w:rFonts w:ascii="Comic Sans MS" w:hAnsi="Comic Sans MS" w:cs="Arial"/>
              </w:rPr>
            </w:pPr>
            <w:r>
              <w:rPr>
                <w:rFonts w:ascii="Comic Sans MS" w:hAnsi="Comic Sans MS" w:cs="Arial"/>
                <w:color w:val="000000"/>
              </w:rPr>
              <w:t xml:space="preserve">We explain to all our children that although there is a national anti-bullying week, at Clover Hill it is obviously an anti-bullying week EVERY week. We always ask the children to think carefully about their behaviour and attitude to others. </w:t>
            </w:r>
            <w:r>
              <w:rPr>
                <w:rFonts w:ascii="Comic Sans MS" w:hAnsi="Comic Sans MS" w:cs="Arial"/>
              </w:rPr>
              <w:t xml:space="preserve">We invest a lot of time and care in trying to prevent bullying so that children make the correct choices in their behaviours and friendships in the first instance. </w:t>
            </w:r>
          </w:p>
          <w:p w14:paraId="1FE3A23D" w14:textId="77777777" w:rsidR="00430F60" w:rsidRDefault="00430F60" w:rsidP="00430F60">
            <w:pPr>
              <w:rPr>
                <w:rFonts w:ascii="Comic Sans MS" w:hAnsi="Comic Sans MS" w:cs="Arial"/>
              </w:rPr>
            </w:pPr>
          </w:p>
          <w:p w14:paraId="7AD3CC28" w14:textId="77777777" w:rsidR="00430F60" w:rsidRPr="007F1E15" w:rsidRDefault="00430F60" w:rsidP="00430F60">
            <w:pPr>
              <w:rPr>
                <w:rFonts w:ascii="Comic Sans MS" w:hAnsi="Comic Sans MS" w:cs="Arial"/>
              </w:rPr>
            </w:pPr>
            <w:r>
              <w:rPr>
                <w:rFonts w:ascii="Comic Sans MS" w:hAnsi="Comic Sans MS" w:cs="Arial"/>
              </w:rPr>
              <w:t xml:space="preserve">Our pupils are supported so that they are aware of what to do if they are having problems with other pupils that could lead to bullying </w:t>
            </w:r>
            <w:r w:rsidRPr="007F1E15">
              <w:rPr>
                <w:rFonts w:ascii="Comic Sans MS" w:hAnsi="Comic Sans MS" w:cs="Arial"/>
                <w:b/>
                <w:bCs/>
              </w:rPr>
              <w:t>but also how to evaluate when things just go wrong due to general falling out with friends or accidental upsets</w:t>
            </w:r>
            <w:r>
              <w:rPr>
                <w:rFonts w:ascii="Comic Sans MS" w:hAnsi="Comic Sans MS" w:cs="Arial"/>
              </w:rPr>
              <w:t xml:space="preserve">. Falling out with others can be really upsetting and so we work extremely hard to get children to empathise with each other and to unpick misunderstandings that can cause unnecessary barriers to positive friendships.  </w:t>
            </w:r>
          </w:p>
          <w:p w14:paraId="15638F09" w14:textId="5E6FF783" w:rsidR="00430F60" w:rsidRPr="001C4AE5" w:rsidRDefault="00430F60" w:rsidP="00430F60">
            <w:pPr>
              <w:rPr>
                <w:rFonts w:ascii="Comic Sans MS" w:hAnsi="Comic Sans MS"/>
                <w:sz w:val="24"/>
                <w:szCs w:val="24"/>
              </w:rPr>
            </w:pPr>
          </w:p>
        </w:tc>
      </w:tr>
      <w:tr w:rsidR="00430F60" w14:paraId="3341115C" w14:textId="77777777" w:rsidTr="00C979F3">
        <w:tc>
          <w:tcPr>
            <w:tcW w:w="11057" w:type="dxa"/>
            <w:shd w:val="clear" w:color="auto" w:fill="92D050"/>
          </w:tcPr>
          <w:p w14:paraId="5FD96D40" w14:textId="452806F7" w:rsidR="00430F60" w:rsidRPr="006339C8" w:rsidRDefault="006339C8" w:rsidP="001C4AE5">
            <w:pPr>
              <w:jc w:val="center"/>
              <w:rPr>
                <w:rFonts w:ascii="Comic Sans MS" w:hAnsi="Comic Sans MS"/>
                <w:b/>
                <w:bCs/>
                <w:sz w:val="24"/>
                <w:szCs w:val="24"/>
              </w:rPr>
            </w:pPr>
            <w:r w:rsidRPr="006339C8">
              <w:rPr>
                <w:rFonts w:ascii="Comic Sans MS" w:hAnsi="Comic Sans MS"/>
                <w:b/>
                <w:bCs/>
                <w:sz w:val="24"/>
                <w:szCs w:val="24"/>
              </w:rPr>
              <w:t>What is respect?</w:t>
            </w:r>
          </w:p>
        </w:tc>
      </w:tr>
      <w:tr w:rsidR="001C4AE5" w14:paraId="6D27C329" w14:textId="77777777" w:rsidTr="001C4AE5">
        <w:tc>
          <w:tcPr>
            <w:tcW w:w="11057" w:type="dxa"/>
          </w:tcPr>
          <w:p w14:paraId="54D8B885" w14:textId="6F662B0F" w:rsidR="001C4AE5" w:rsidRDefault="00430F60" w:rsidP="001C4AE5">
            <w:pPr>
              <w:rPr>
                <w:rFonts w:ascii="Comic Sans MS" w:hAnsi="Comic Sans MS"/>
              </w:rPr>
            </w:pPr>
            <w:r>
              <w:rPr>
                <w:rFonts w:ascii="Comic Sans MS" w:hAnsi="Comic Sans MS"/>
              </w:rPr>
              <w:t xml:space="preserve">We know that the term ‘respect’ can mean different things to different people. When we talk about respect at Clover Hill, we talk about showing that you value someone, including their feelings, views and opinions- even if they differ from yours. We also talk about accepting and understanding others, giving them the same consideration you would expect for yourself.                                                                                            As adults we have a duty to lead by example and role model respect in everything we do. </w:t>
            </w:r>
          </w:p>
          <w:p w14:paraId="053F6C3B" w14:textId="521B86D2" w:rsidR="00CC05C0" w:rsidRDefault="00CC05C0" w:rsidP="001C4AE5">
            <w:pPr>
              <w:rPr>
                <w:rFonts w:ascii="Comic Sans MS" w:hAnsi="Comic Sans MS"/>
                <w:sz w:val="24"/>
                <w:szCs w:val="24"/>
                <w:u w:val="single"/>
              </w:rPr>
            </w:pPr>
          </w:p>
        </w:tc>
      </w:tr>
      <w:tr w:rsidR="001C4AE5" w14:paraId="32442D44" w14:textId="77777777" w:rsidTr="00C979F3">
        <w:tc>
          <w:tcPr>
            <w:tcW w:w="11057" w:type="dxa"/>
            <w:shd w:val="clear" w:color="auto" w:fill="92D050"/>
          </w:tcPr>
          <w:p w14:paraId="43F53D79" w14:textId="38BA3140" w:rsidR="001C4AE5" w:rsidRPr="00C979F3" w:rsidRDefault="00430F60" w:rsidP="006339C8">
            <w:pPr>
              <w:jc w:val="center"/>
              <w:rPr>
                <w:rFonts w:ascii="Comic Sans MS" w:hAnsi="Comic Sans MS"/>
                <w:b/>
                <w:bCs/>
                <w:color w:val="000000" w:themeColor="text1"/>
                <w:sz w:val="24"/>
                <w:szCs w:val="24"/>
              </w:rPr>
            </w:pPr>
            <w:r w:rsidRPr="00C979F3">
              <w:rPr>
                <w:rFonts w:ascii="Comic Sans MS" w:hAnsi="Comic Sans MS"/>
                <w:b/>
                <w:bCs/>
                <w:color w:val="000000" w:themeColor="text1"/>
                <w:sz w:val="24"/>
                <w:szCs w:val="24"/>
              </w:rPr>
              <w:t>Respect and Kindness thrive i</w:t>
            </w:r>
            <w:r w:rsidR="00C979F3" w:rsidRPr="00C979F3">
              <w:rPr>
                <w:rFonts w:ascii="Comic Sans MS" w:hAnsi="Comic Sans MS"/>
                <w:b/>
                <w:bCs/>
                <w:color w:val="000000" w:themeColor="text1"/>
                <w:sz w:val="24"/>
                <w:szCs w:val="24"/>
              </w:rPr>
              <w:t>n</w:t>
            </w:r>
            <w:r w:rsidRPr="00C979F3">
              <w:rPr>
                <w:rFonts w:ascii="Comic Sans MS" w:hAnsi="Comic Sans MS"/>
                <w:b/>
                <w:bCs/>
                <w:color w:val="000000" w:themeColor="text1"/>
                <w:sz w:val="24"/>
                <w:szCs w:val="24"/>
              </w:rPr>
              <w:t xml:space="preserve"> </w:t>
            </w:r>
            <w:r w:rsidR="00C979F3" w:rsidRPr="00C979F3">
              <w:rPr>
                <w:rFonts w:ascii="Comic Sans MS" w:hAnsi="Comic Sans MS"/>
                <w:b/>
                <w:bCs/>
                <w:color w:val="000000" w:themeColor="text1"/>
                <w:sz w:val="24"/>
                <w:szCs w:val="24"/>
              </w:rPr>
              <w:t>the</w:t>
            </w:r>
            <w:r w:rsidRPr="00C979F3">
              <w:rPr>
                <w:rFonts w:ascii="Comic Sans MS" w:hAnsi="Comic Sans MS"/>
                <w:b/>
                <w:bCs/>
                <w:color w:val="000000" w:themeColor="text1"/>
                <w:sz w:val="24"/>
                <w:szCs w:val="24"/>
              </w:rPr>
              <w:t xml:space="preserve"> choices WE make</w:t>
            </w:r>
            <w:r w:rsidR="001C4AE5" w:rsidRPr="00C979F3">
              <w:rPr>
                <w:rFonts w:ascii="Comic Sans MS" w:hAnsi="Comic Sans MS"/>
                <w:b/>
                <w:bCs/>
                <w:color w:val="000000" w:themeColor="text1"/>
                <w:sz w:val="24"/>
                <w:szCs w:val="24"/>
              </w:rPr>
              <w:t xml:space="preserve">                                                                                </w:t>
            </w:r>
          </w:p>
        </w:tc>
      </w:tr>
      <w:tr w:rsidR="001C4AE5" w14:paraId="6714BAA5" w14:textId="77777777" w:rsidTr="001C4AE5">
        <w:tc>
          <w:tcPr>
            <w:tcW w:w="11057" w:type="dxa"/>
          </w:tcPr>
          <w:p w14:paraId="629DD690" w14:textId="3BB103BA" w:rsidR="00255582" w:rsidRDefault="00255582" w:rsidP="00255582">
            <w:pPr>
              <w:rPr>
                <w:rFonts w:ascii="Comic Sans MS" w:hAnsi="Comic Sans MS" w:cs="Arial"/>
                <w:bCs/>
              </w:rPr>
            </w:pPr>
            <w:r w:rsidRPr="00697428">
              <w:rPr>
                <w:rFonts w:ascii="Comic Sans MS" w:hAnsi="Comic Sans MS" w:cs="Arial"/>
                <w:bCs/>
              </w:rPr>
              <w:t>Kindness is more important today than it has ever been</w:t>
            </w:r>
            <w:r w:rsidR="00430F60">
              <w:rPr>
                <w:rFonts w:ascii="Comic Sans MS" w:hAnsi="Comic Sans MS" w:cs="Arial"/>
                <w:bCs/>
              </w:rPr>
              <w:t xml:space="preserve">, </w:t>
            </w:r>
            <w:r>
              <w:rPr>
                <w:rFonts w:ascii="Comic Sans MS" w:hAnsi="Comic Sans MS" w:cs="Arial"/>
                <w:bCs/>
              </w:rPr>
              <w:t xml:space="preserve">little acts of consideration can break down barriers and brighten the lives of the people around us. One kind word can be a turning point. It can change someone’s perspective. It can change their day. Best of all, </w:t>
            </w:r>
            <w:r w:rsidRPr="00697428">
              <w:rPr>
                <w:rFonts w:ascii="Comic Sans MS" w:hAnsi="Comic Sans MS" w:cs="Arial"/>
                <w:b/>
              </w:rPr>
              <w:t>one kind word</w:t>
            </w:r>
            <w:r>
              <w:rPr>
                <w:rFonts w:ascii="Comic Sans MS" w:hAnsi="Comic Sans MS" w:cs="Arial"/>
                <w:bCs/>
              </w:rPr>
              <w:t xml:space="preserve"> leads to another. Kindness fuels kindness and this simple upbeat message truly resonates with our children.                                                                                                      We can all play a part in the chain reaction that powers positivity and support for each other, as we all know how unkind words can hurt and undermine. </w:t>
            </w:r>
          </w:p>
          <w:p w14:paraId="605734B2" w14:textId="77777777" w:rsidR="00C979F3" w:rsidRDefault="00C979F3" w:rsidP="00255582">
            <w:pPr>
              <w:rPr>
                <w:rFonts w:ascii="Comic Sans MS" w:hAnsi="Comic Sans MS" w:cs="Arial"/>
                <w:bCs/>
              </w:rPr>
            </w:pPr>
          </w:p>
          <w:p w14:paraId="39C8CAB1" w14:textId="1C91E91B" w:rsidR="00CC05C0" w:rsidRPr="00CA18A7" w:rsidRDefault="0011406E" w:rsidP="00CA18A7">
            <w:pPr>
              <w:rPr>
                <w:rFonts w:ascii="Comic Sans MS" w:hAnsi="Comic Sans MS" w:cs="Arial"/>
                <w:bCs/>
              </w:rPr>
            </w:pPr>
            <w:r>
              <w:rPr>
                <w:noProof/>
              </w:rPr>
              <w:t xml:space="preserve">                                                                     </w:t>
            </w:r>
            <w:r w:rsidR="00255582">
              <w:rPr>
                <w:noProof/>
              </w:rPr>
              <w:drawing>
                <wp:inline distT="0" distB="0" distL="0" distR="0" wp14:anchorId="09DEFF33" wp14:editId="0F219D80">
                  <wp:extent cx="3086100" cy="771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771525"/>
                          </a:xfrm>
                          <a:prstGeom prst="rect">
                            <a:avLst/>
                          </a:prstGeom>
                          <a:noFill/>
                          <a:ln>
                            <a:noFill/>
                          </a:ln>
                        </pic:spPr>
                      </pic:pic>
                    </a:graphicData>
                  </a:graphic>
                </wp:inline>
              </w:drawing>
            </w:r>
            <w:r w:rsidR="00255582">
              <w:rPr>
                <w:noProof/>
              </w:rPr>
              <w:t xml:space="preserve">                  </w:t>
            </w:r>
          </w:p>
        </w:tc>
      </w:tr>
      <w:tr w:rsidR="004240B9" w14:paraId="3027A6C2" w14:textId="77777777" w:rsidTr="00C979F3">
        <w:tc>
          <w:tcPr>
            <w:tcW w:w="11057" w:type="dxa"/>
            <w:shd w:val="clear" w:color="auto" w:fill="92D050"/>
          </w:tcPr>
          <w:p w14:paraId="12E68276" w14:textId="5B708A0D" w:rsidR="004240B9" w:rsidRPr="004240B9" w:rsidRDefault="004240B9" w:rsidP="004240B9">
            <w:pPr>
              <w:rPr>
                <w:rFonts w:ascii="Comic Sans MS" w:hAnsi="Comic Sans MS"/>
                <w:color w:val="000000" w:themeColor="text1"/>
              </w:rPr>
            </w:pPr>
          </w:p>
        </w:tc>
      </w:tr>
      <w:tr w:rsidR="00430F60" w14:paraId="000F9582" w14:textId="77777777" w:rsidTr="001C4AE5">
        <w:tc>
          <w:tcPr>
            <w:tcW w:w="11057" w:type="dxa"/>
          </w:tcPr>
          <w:p w14:paraId="48DD5872" w14:textId="06259CA1" w:rsidR="00430F60" w:rsidRPr="00C979F3" w:rsidRDefault="00430F60" w:rsidP="00C979F3">
            <w:pPr>
              <w:rPr>
                <w:rFonts w:ascii="Comic Sans MS" w:hAnsi="Comic Sans MS"/>
                <w:b/>
                <w:color w:val="000000"/>
              </w:rPr>
            </w:pPr>
            <w:r>
              <w:rPr>
                <w:rFonts w:ascii="Comic Sans MS" w:hAnsi="Comic Sans MS"/>
                <w:bCs/>
                <w:color w:val="000000"/>
                <w:lang w:eastAsia="en-GB"/>
              </w:rPr>
              <w:t xml:space="preserve">At Clover Hill we discuss the different forms of bullying and how being </w:t>
            </w:r>
            <w:r>
              <w:rPr>
                <w:rFonts w:ascii="Comic Sans MS" w:hAnsi="Comic Sans MS"/>
                <w:b/>
                <w:color w:val="000000"/>
                <w:u w:val="single"/>
                <w:lang w:eastAsia="en-GB"/>
              </w:rPr>
              <w:t>u</w:t>
            </w:r>
            <w:r w:rsidRPr="007F1E15">
              <w:rPr>
                <w:rFonts w:ascii="Comic Sans MS" w:hAnsi="Comic Sans MS"/>
                <w:b/>
                <w:color w:val="000000"/>
                <w:u w:val="single"/>
                <w:lang w:eastAsia="en-GB"/>
              </w:rPr>
              <w:t>nited</w:t>
            </w:r>
            <w:r>
              <w:rPr>
                <w:rFonts w:ascii="Comic Sans MS" w:hAnsi="Comic Sans MS"/>
                <w:bCs/>
                <w:color w:val="000000"/>
                <w:lang w:eastAsia="en-GB"/>
              </w:rPr>
              <w:t xml:space="preserve"> to making small changes can make a big difference.</w:t>
            </w:r>
          </w:p>
          <w:p w14:paraId="6E96F99C" w14:textId="77777777" w:rsidR="00430F60" w:rsidRPr="00F03910" w:rsidRDefault="00430F60" w:rsidP="00430F60">
            <w:pPr>
              <w:rPr>
                <w:rFonts w:ascii="Comic Sans MS" w:hAnsi="Comic Sans MS"/>
                <w:bCs/>
                <w:color w:val="000000"/>
                <w:u w:val="single"/>
                <w:lang w:eastAsia="en-GB"/>
              </w:rPr>
            </w:pPr>
            <w:r w:rsidRPr="00F03910">
              <w:rPr>
                <w:rFonts w:ascii="Comic Sans MS" w:hAnsi="Comic Sans MS"/>
                <w:bCs/>
                <w:color w:val="000000"/>
                <w:u w:val="single"/>
                <w:lang w:eastAsia="en-GB"/>
              </w:rPr>
              <w:t>Change starts with</w:t>
            </w:r>
            <w:r>
              <w:rPr>
                <w:rFonts w:ascii="Comic Sans MS" w:hAnsi="Comic Sans MS"/>
                <w:bCs/>
                <w:color w:val="000000"/>
                <w:u w:val="single"/>
                <w:lang w:eastAsia="en-GB"/>
              </w:rPr>
              <w:t xml:space="preserve"> us being </w:t>
            </w:r>
            <w:r w:rsidRPr="007F1E15">
              <w:rPr>
                <w:rFonts w:ascii="Comic Sans MS" w:hAnsi="Comic Sans MS"/>
                <w:b/>
                <w:color w:val="000000"/>
                <w:u w:val="single"/>
                <w:lang w:eastAsia="en-GB"/>
              </w:rPr>
              <w:t>united</w:t>
            </w:r>
            <w:r>
              <w:rPr>
                <w:rFonts w:ascii="Comic Sans MS" w:hAnsi="Comic Sans MS"/>
                <w:bCs/>
                <w:color w:val="000000"/>
                <w:u w:val="single"/>
                <w:lang w:eastAsia="en-GB"/>
              </w:rPr>
              <w:t xml:space="preserve"> and determined to be:</w:t>
            </w:r>
          </w:p>
          <w:p w14:paraId="6AED7332" w14:textId="501E6406" w:rsidR="00430F60" w:rsidRPr="00CA18A7" w:rsidRDefault="00430F60" w:rsidP="00430F60">
            <w:pPr>
              <w:rPr>
                <w:rFonts w:ascii="Comic Sans MS" w:hAnsi="Comic Sans MS"/>
                <w:i/>
                <w:iCs/>
                <w:color w:val="0070C0"/>
                <w:lang w:eastAsia="en-GB"/>
              </w:rPr>
            </w:pPr>
            <w:r w:rsidRPr="00CA18A7">
              <w:rPr>
                <w:rFonts w:ascii="Comic Sans MS" w:hAnsi="Comic Sans MS"/>
                <w:i/>
                <w:iCs/>
                <w:color w:val="0070C0"/>
                <w:lang w:eastAsia="en-GB"/>
              </w:rPr>
              <w:t>Kind</w:t>
            </w:r>
            <w:r w:rsidR="00CA18A7" w:rsidRPr="00CA18A7">
              <w:rPr>
                <w:rFonts w:ascii="Comic Sans MS" w:hAnsi="Comic Sans MS"/>
                <w:i/>
                <w:iCs/>
                <w:color w:val="0070C0"/>
                <w:lang w:eastAsia="en-GB"/>
              </w:rPr>
              <w:t xml:space="preserve">, </w:t>
            </w:r>
            <w:r w:rsidRPr="00CA18A7">
              <w:rPr>
                <w:rFonts w:ascii="Comic Sans MS" w:hAnsi="Comic Sans MS"/>
                <w:i/>
                <w:iCs/>
                <w:color w:val="0070C0"/>
                <w:lang w:eastAsia="en-GB"/>
              </w:rPr>
              <w:t>Caring</w:t>
            </w:r>
            <w:r w:rsidR="00CA18A7" w:rsidRPr="00CA18A7">
              <w:rPr>
                <w:rFonts w:ascii="Comic Sans MS" w:hAnsi="Comic Sans MS"/>
                <w:i/>
                <w:iCs/>
                <w:color w:val="0070C0"/>
                <w:lang w:eastAsia="en-GB"/>
              </w:rPr>
              <w:t xml:space="preserve">, </w:t>
            </w:r>
            <w:r w:rsidRPr="00CA18A7">
              <w:rPr>
                <w:rFonts w:ascii="Comic Sans MS" w:hAnsi="Comic Sans MS"/>
                <w:i/>
                <w:iCs/>
                <w:color w:val="0070C0"/>
                <w:lang w:eastAsia="en-GB"/>
              </w:rPr>
              <w:t>Respectful</w:t>
            </w:r>
            <w:r w:rsidR="00CA18A7" w:rsidRPr="00CA18A7">
              <w:rPr>
                <w:rFonts w:ascii="Comic Sans MS" w:hAnsi="Comic Sans MS"/>
                <w:i/>
                <w:iCs/>
                <w:color w:val="0070C0"/>
                <w:lang w:eastAsia="en-GB"/>
              </w:rPr>
              <w:t xml:space="preserve"> and </w:t>
            </w:r>
            <w:r w:rsidRPr="00CA18A7">
              <w:rPr>
                <w:rFonts w:ascii="Comic Sans MS" w:hAnsi="Comic Sans MS"/>
                <w:i/>
                <w:iCs/>
                <w:color w:val="0070C0"/>
                <w:lang w:eastAsia="en-GB"/>
              </w:rPr>
              <w:t>Inclusive</w:t>
            </w:r>
            <w:r w:rsidR="00CA18A7" w:rsidRPr="00CA18A7">
              <w:rPr>
                <w:rFonts w:ascii="Comic Sans MS" w:hAnsi="Comic Sans MS"/>
                <w:i/>
                <w:iCs/>
                <w:color w:val="0070C0"/>
                <w:lang w:eastAsia="en-GB"/>
              </w:rPr>
              <w:t xml:space="preserve">. </w:t>
            </w:r>
            <w:r w:rsidRPr="00CA18A7">
              <w:rPr>
                <w:rFonts w:ascii="Comic Sans MS" w:hAnsi="Comic Sans MS"/>
                <w:color w:val="0070C0"/>
                <w:lang w:eastAsia="en-GB"/>
              </w:rPr>
              <w:t xml:space="preserve">To have a smile, a compliment and offer friendship to everyone. </w:t>
            </w:r>
          </w:p>
          <w:p w14:paraId="0766C936" w14:textId="77777777" w:rsidR="00430F60" w:rsidRPr="007F1E15" w:rsidRDefault="00430F60" w:rsidP="00430F60">
            <w:pPr>
              <w:rPr>
                <w:rFonts w:ascii="Comic Sans MS" w:hAnsi="Comic Sans MS"/>
                <w:b/>
                <w:bCs/>
                <w:color w:val="0070C0"/>
                <w:lang w:eastAsia="en-GB"/>
              </w:rPr>
            </w:pPr>
            <w:r>
              <w:rPr>
                <w:rFonts w:ascii="Comic Sans MS" w:hAnsi="Comic Sans MS"/>
                <w:bCs/>
                <w:color w:val="000000"/>
                <w:lang w:eastAsia="en-GB"/>
              </w:rPr>
              <w:t xml:space="preserve">Clover Hill girls and boys agree we should ALL make changes and try to make the right choices.                                ALL children – </w:t>
            </w:r>
            <w:r w:rsidRPr="007F1E15">
              <w:rPr>
                <w:rFonts w:ascii="Comic Sans MS" w:hAnsi="Comic Sans MS"/>
                <w:b/>
                <w:color w:val="000000"/>
                <w:u w:val="single"/>
                <w:lang w:eastAsia="en-GB"/>
              </w:rPr>
              <w:t xml:space="preserve">united </w:t>
            </w:r>
            <w:r>
              <w:rPr>
                <w:rFonts w:ascii="Comic Sans MS" w:hAnsi="Comic Sans MS"/>
                <w:bCs/>
                <w:color w:val="000000"/>
                <w:lang w:eastAsia="en-GB"/>
              </w:rPr>
              <w:t xml:space="preserve">together. </w:t>
            </w:r>
          </w:p>
          <w:p w14:paraId="0D41E035" w14:textId="77777777" w:rsidR="00430F60" w:rsidRPr="00CA18A7" w:rsidRDefault="00430F60" w:rsidP="00430F60">
            <w:pPr>
              <w:spacing w:before="312" w:after="150" w:line="312" w:lineRule="atLeast"/>
              <w:outlineLvl w:val="3"/>
              <w:rPr>
                <w:rFonts w:ascii="Comic Sans MS" w:hAnsi="Comic Sans MS"/>
                <w:b/>
                <w:lang w:eastAsia="en-GB"/>
              </w:rPr>
            </w:pPr>
            <w:r w:rsidRPr="006C4525">
              <w:rPr>
                <w:rFonts w:ascii="Comic Sans MS" w:hAnsi="Comic Sans MS"/>
                <w:bCs/>
                <w:color w:val="000000"/>
                <w:lang w:eastAsia="en-GB"/>
              </w:rPr>
              <w:t>Whether it is verbal, physical, online or in-person, bullying has a significant impact</w:t>
            </w:r>
            <w:r>
              <w:rPr>
                <w:rFonts w:ascii="Comic Sans MS" w:hAnsi="Comic Sans MS"/>
                <w:bCs/>
                <w:color w:val="000000"/>
                <w:lang w:eastAsia="en-GB"/>
              </w:rPr>
              <w:t xml:space="preserve">. </w:t>
            </w:r>
            <w:r w:rsidRPr="006C4525">
              <w:rPr>
                <w:rFonts w:ascii="Comic Sans MS" w:hAnsi="Comic Sans MS"/>
                <w:bCs/>
                <w:color w:val="000000"/>
                <w:lang w:eastAsia="en-GB"/>
              </w:rPr>
              <w:t>By making small, simple changes</w:t>
            </w:r>
            <w:r>
              <w:rPr>
                <w:rFonts w:ascii="Comic Sans MS" w:hAnsi="Comic Sans MS"/>
                <w:bCs/>
                <w:color w:val="000000"/>
                <w:lang w:eastAsia="en-GB"/>
              </w:rPr>
              <w:t xml:space="preserve"> – </w:t>
            </w:r>
            <w:r w:rsidRPr="007F1E15">
              <w:rPr>
                <w:rFonts w:ascii="Comic Sans MS" w:hAnsi="Comic Sans MS"/>
                <w:b/>
                <w:color w:val="000000"/>
                <w:lang w:eastAsia="en-GB"/>
              </w:rPr>
              <w:t>united together</w:t>
            </w:r>
            <w:r>
              <w:rPr>
                <w:rFonts w:ascii="Comic Sans MS" w:hAnsi="Comic Sans MS"/>
                <w:bCs/>
                <w:color w:val="000000"/>
                <w:lang w:eastAsia="en-GB"/>
              </w:rPr>
              <w:t xml:space="preserve">, </w:t>
            </w:r>
            <w:r w:rsidRPr="006C4525">
              <w:rPr>
                <w:rFonts w:ascii="Comic Sans MS" w:hAnsi="Comic Sans MS"/>
                <w:bCs/>
                <w:color w:val="000000"/>
                <w:lang w:eastAsia="en-GB"/>
              </w:rPr>
              <w:t xml:space="preserve">we can break this cycle and create a safe environment for everyone. </w:t>
            </w:r>
            <w:r>
              <w:rPr>
                <w:rFonts w:ascii="Comic Sans MS" w:hAnsi="Comic Sans MS"/>
                <w:bCs/>
                <w:color w:val="000000"/>
                <w:lang w:eastAsia="en-GB"/>
              </w:rPr>
              <w:t xml:space="preserve">   </w:t>
            </w:r>
            <w:r w:rsidRPr="006C4525">
              <w:rPr>
                <w:rFonts w:ascii="Comic Sans MS" w:hAnsi="Comic Sans MS"/>
                <w:bCs/>
                <w:color w:val="000000"/>
                <w:lang w:eastAsia="en-GB"/>
              </w:rPr>
              <w:t xml:space="preserve">It </w:t>
            </w:r>
            <w:r>
              <w:rPr>
                <w:rFonts w:ascii="Comic Sans MS" w:hAnsi="Comic Sans MS"/>
                <w:bCs/>
                <w:color w:val="000000"/>
                <w:lang w:eastAsia="en-GB"/>
              </w:rPr>
              <w:t xml:space="preserve">requires a collective response, and everyone taking full responsibility for their actions to prevent and stop bullying. </w:t>
            </w:r>
            <w:r w:rsidRPr="00CA18A7">
              <w:rPr>
                <w:rFonts w:ascii="Comic Sans MS" w:hAnsi="Comic Sans MS"/>
                <w:b/>
                <w:lang w:eastAsia="en-GB"/>
              </w:rPr>
              <w:t xml:space="preserve">Working together as one large Clover Hill team. </w:t>
            </w:r>
          </w:p>
          <w:p w14:paraId="3342FE96" w14:textId="77777777" w:rsidR="00430F60" w:rsidRDefault="00430F60" w:rsidP="00430F60">
            <w:pPr>
              <w:rPr>
                <w:rFonts w:ascii="Segoe UI Emoji" w:eastAsia="Segoe UI Emoji" w:hAnsi="Segoe UI Emoji" w:cs="Segoe UI Emoji"/>
                <w:color w:val="000000"/>
              </w:rPr>
            </w:pPr>
            <w:r w:rsidRPr="00CA18A7">
              <w:rPr>
                <w:rFonts w:ascii="Comic Sans MS" w:eastAsia="Calibri" w:hAnsi="Comic Sans MS"/>
                <w:b/>
              </w:rPr>
              <w:t xml:space="preserve">United Together Against Bullying </w:t>
            </w:r>
            <w:r w:rsidRPr="0084116B">
              <w:rPr>
                <w:rFonts w:ascii="Comic Sans MS" w:eastAsia="Calibri" w:hAnsi="Comic Sans MS"/>
                <w:color w:val="000000"/>
              </w:rPr>
              <w:t xml:space="preserve">is a great way to highlight to your child about </w:t>
            </w:r>
            <w:r>
              <w:rPr>
                <w:rFonts w:ascii="Comic Sans MS" w:eastAsia="Calibri" w:hAnsi="Comic Sans MS"/>
                <w:color w:val="000000"/>
              </w:rPr>
              <w:t xml:space="preserve">working together to </w:t>
            </w:r>
            <w:r w:rsidRPr="0084116B">
              <w:rPr>
                <w:rFonts w:ascii="Comic Sans MS" w:eastAsia="Calibri" w:hAnsi="Comic Sans MS"/>
                <w:color w:val="000000"/>
              </w:rPr>
              <w:t>mak</w:t>
            </w:r>
            <w:r>
              <w:rPr>
                <w:rFonts w:ascii="Comic Sans MS" w:eastAsia="Calibri" w:hAnsi="Comic Sans MS"/>
                <w:color w:val="000000"/>
              </w:rPr>
              <w:t>e</w:t>
            </w:r>
            <w:r w:rsidRPr="0084116B">
              <w:rPr>
                <w:rFonts w:ascii="Comic Sans MS" w:eastAsia="Calibri" w:hAnsi="Comic Sans MS"/>
                <w:color w:val="000000"/>
              </w:rPr>
              <w:t xml:space="preserve"> the right choices and to </w:t>
            </w:r>
            <w:r w:rsidRPr="00B462FD">
              <w:rPr>
                <w:rFonts w:ascii="Comic Sans MS" w:eastAsia="Calibri" w:hAnsi="Comic Sans MS"/>
                <w:b/>
                <w:bCs/>
                <w:color w:val="000000"/>
              </w:rPr>
              <w:t>recognise and empathise</w:t>
            </w:r>
            <w:r w:rsidRPr="0084116B">
              <w:rPr>
                <w:rFonts w:ascii="Comic Sans MS" w:eastAsia="Calibri" w:hAnsi="Comic Sans MS"/>
                <w:color w:val="000000"/>
              </w:rPr>
              <w:t xml:space="preserve"> with how inappropriate comments or actions have a hurtful impact on others. </w:t>
            </w:r>
            <w:r>
              <w:rPr>
                <w:rFonts w:ascii="Comic Sans MS" w:eastAsia="Calibri" w:hAnsi="Comic Sans MS"/>
                <w:color w:val="000000"/>
              </w:rPr>
              <w:t>Please discuss with your child how they can avoid any unnecessary hurt and how they can continue to invest kindness in their work and play at Clover Hill, taking full</w:t>
            </w:r>
            <w:r w:rsidRPr="0084116B">
              <w:rPr>
                <w:rFonts w:ascii="Comic Sans MS" w:eastAsia="Calibri" w:hAnsi="Comic Sans MS"/>
                <w:color w:val="000000"/>
              </w:rPr>
              <w:t xml:space="preserve"> responsibility</w:t>
            </w:r>
            <w:r>
              <w:rPr>
                <w:rFonts w:ascii="Comic Sans MS" w:eastAsia="Calibri" w:hAnsi="Comic Sans MS"/>
                <w:color w:val="000000"/>
              </w:rPr>
              <w:t xml:space="preserve"> </w:t>
            </w:r>
            <w:r w:rsidRPr="0084116B">
              <w:rPr>
                <w:rFonts w:ascii="Comic Sans MS" w:eastAsia="Calibri" w:hAnsi="Comic Sans MS"/>
                <w:color w:val="000000"/>
              </w:rPr>
              <w:t xml:space="preserve">for making a positive </w:t>
            </w:r>
            <w:r>
              <w:rPr>
                <w:rFonts w:ascii="Comic Sans MS" w:eastAsia="Calibri" w:hAnsi="Comic Sans MS"/>
                <w:color w:val="000000"/>
              </w:rPr>
              <w:t xml:space="preserve">and happy </w:t>
            </w:r>
            <w:r w:rsidRPr="0084116B">
              <w:rPr>
                <w:rFonts w:ascii="Comic Sans MS" w:eastAsia="Calibri" w:hAnsi="Comic Sans MS"/>
                <w:color w:val="000000"/>
              </w:rPr>
              <w:t xml:space="preserve">difference to others. </w:t>
            </w:r>
          </w:p>
          <w:p w14:paraId="2A4F709D" w14:textId="2A9D294E" w:rsidR="00430F60" w:rsidRDefault="00430F60" w:rsidP="00430F60">
            <w:pPr>
              <w:rPr>
                <w:rFonts w:ascii="Comic Sans MS" w:hAnsi="Comic Sans MS"/>
                <w:color w:val="000000" w:themeColor="text1"/>
              </w:rPr>
            </w:pPr>
          </w:p>
          <w:p w14:paraId="213EC4C6" w14:textId="278C8BDE" w:rsidR="00C979F3" w:rsidRPr="004240B9" w:rsidRDefault="00C979F3" w:rsidP="00430F60">
            <w:pPr>
              <w:rPr>
                <w:rFonts w:ascii="Comic Sans MS" w:hAnsi="Comic Sans MS"/>
                <w:color w:val="000000" w:themeColor="text1"/>
              </w:rPr>
            </w:pPr>
            <w:r>
              <w:rPr>
                <w:rFonts w:ascii="Comic Sans MS" w:hAnsi="Comic Sans MS"/>
                <w:color w:val="000000" w:themeColor="text1"/>
              </w:rPr>
              <w:t xml:space="preserve">             </w:t>
            </w:r>
            <w:r w:rsidRPr="00B462FD">
              <w:rPr>
                <w:rFonts w:ascii="Comic Sans MS" w:hAnsi="Comic Sans MS"/>
                <w:b/>
                <w:noProof/>
                <w:color w:val="000000"/>
              </w:rPr>
              <w:drawing>
                <wp:inline distT="0" distB="0" distL="0" distR="0" wp14:anchorId="23E464FD" wp14:editId="0C0300E6">
                  <wp:extent cx="2381250" cy="695325"/>
                  <wp:effectExtent l="0" t="0" r="0" b="9525"/>
                  <wp:docPr id="513219229" name="Picture 2" descr="C:\Users\lhall\AppData\Local\Microsoft\Windows\INetCache\Content.MSO\4CAA19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ll\AppData\Local\Microsoft\Windows\INetCache\Content.MSO\4CAA19F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95325"/>
                          </a:xfrm>
                          <a:prstGeom prst="rect">
                            <a:avLst/>
                          </a:prstGeom>
                          <a:noFill/>
                          <a:ln>
                            <a:noFill/>
                          </a:ln>
                        </pic:spPr>
                      </pic:pic>
                    </a:graphicData>
                  </a:graphic>
                </wp:inline>
              </w:drawing>
            </w:r>
            <w:r>
              <w:rPr>
                <w:rFonts w:ascii="Comic Sans MS" w:hAnsi="Comic Sans MS"/>
                <w:color w:val="000000" w:themeColor="text1"/>
              </w:rPr>
              <w:t xml:space="preserve">                  </w:t>
            </w:r>
            <w:r w:rsidRPr="00B462FD">
              <w:rPr>
                <w:rFonts w:ascii="Comic Sans MS" w:hAnsi="Comic Sans MS"/>
                <w:b/>
                <w:noProof/>
                <w:color w:val="000000"/>
              </w:rPr>
              <w:drawing>
                <wp:inline distT="0" distB="0" distL="0" distR="0" wp14:anchorId="1B8574BA" wp14:editId="69DBB5D8">
                  <wp:extent cx="2381250" cy="695325"/>
                  <wp:effectExtent l="0" t="0" r="0" b="9525"/>
                  <wp:docPr id="673012778" name="Picture 2" descr="C:\Users\lhall\AppData\Local\Microsoft\Windows\INetCache\Content.MSO\4CAA19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ll\AppData\Local\Microsoft\Windows\INetCache\Content.MSO\4CAA19F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95325"/>
                          </a:xfrm>
                          <a:prstGeom prst="rect">
                            <a:avLst/>
                          </a:prstGeom>
                          <a:noFill/>
                          <a:ln>
                            <a:noFill/>
                          </a:ln>
                        </pic:spPr>
                      </pic:pic>
                    </a:graphicData>
                  </a:graphic>
                </wp:inline>
              </w:drawing>
            </w:r>
          </w:p>
        </w:tc>
      </w:tr>
      <w:tr w:rsidR="00430F60" w14:paraId="13330E30" w14:textId="77777777" w:rsidTr="001C4AE5">
        <w:tc>
          <w:tcPr>
            <w:tcW w:w="11057" w:type="dxa"/>
          </w:tcPr>
          <w:p w14:paraId="4E4A42D5" w14:textId="77777777" w:rsidR="0011406E" w:rsidRDefault="0011406E"/>
          <w:tbl>
            <w:tblPr>
              <w:tblStyle w:val="TableGrid"/>
              <w:tblpPr w:leftFromText="180" w:rightFromText="180" w:vertAnchor="text" w:horzAnchor="margin" w:tblpY="-231"/>
              <w:tblOverlap w:val="never"/>
              <w:tblW w:w="11052" w:type="dxa"/>
              <w:tblLook w:val="04A0" w:firstRow="1" w:lastRow="0" w:firstColumn="1" w:lastColumn="0" w:noHBand="0" w:noVBand="1"/>
            </w:tblPr>
            <w:tblGrid>
              <w:gridCol w:w="2254"/>
              <w:gridCol w:w="2254"/>
              <w:gridCol w:w="3284"/>
              <w:gridCol w:w="3260"/>
            </w:tblGrid>
            <w:tr w:rsidR="00CA18A7" w:rsidRPr="008402AB" w14:paraId="524BAAEB" w14:textId="77777777" w:rsidTr="00CA18A7">
              <w:tc>
                <w:tcPr>
                  <w:tcW w:w="11052" w:type="dxa"/>
                  <w:gridSpan w:val="4"/>
                  <w:shd w:val="clear" w:color="auto" w:fill="A8D08D" w:themeFill="accent6" w:themeFillTint="99"/>
                </w:tcPr>
                <w:p w14:paraId="150399ED" w14:textId="780A2A4F" w:rsidR="00CA18A7" w:rsidRDefault="00CA18A7" w:rsidP="00CA18A7">
                  <w:pPr>
                    <w:spacing w:after="150"/>
                    <w:rPr>
                      <w:rFonts w:ascii="Comic Sans MS" w:eastAsia="Times New Roman" w:hAnsi="Comic Sans MS" w:cs="Times New Roman"/>
                      <w:b/>
                      <w:bCs/>
                      <w:color w:val="000000" w:themeColor="text1"/>
                      <w:lang w:eastAsia="en-GB"/>
                    </w:rPr>
                  </w:pPr>
                  <w:r>
                    <w:rPr>
                      <w:rFonts w:ascii="Comic Sans MS" w:eastAsia="Times New Roman" w:hAnsi="Comic Sans MS" w:cs="Times New Roman"/>
                      <w:b/>
                      <w:bCs/>
                      <w:color w:val="000000" w:themeColor="text1"/>
                      <w:lang w:eastAsia="en-GB"/>
                    </w:rPr>
                    <w:t xml:space="preserve">Developing resilience in your child.                                                                                         </w:t>
                  </w:r>
                  <w:r w:rsidRPr="0083596A">
                    <w:rPr>
                      <w:rFonts w:ascii="Comic Sans MS" w:eastAsia="Times New Roman" w:hAnsi="Comic Sans MS" w:cs="Times New Roman"/>
                      <w:color w:val="333333"/>
                      <w:lang w:eastAsia="en-GB"/>
                    </w:rPr>
                    <w:t>Being resilient and having the skills associated minimises the effect that negative situations have on children</w:t>
                  </w:r>
                  <w:r w:rsidR="0011406E">
                    <w:rPr>
                      <w:rFonts w:ascii="Comic Sans MS" w:eastAsia="Times New Roman" w:hAnsi="Comic Sans MS" w:cs="Times New Roman"/>
                      <w:color w:val="333333"/>
                      <w:lang w:eastAsia="en-GB"/>
                    </w:rPr>
                    <w:t xml:space="preserve"> and helps them deal with normal life challenges </w:t>
                  </w:r>
                  <w:proofErr w:type="spellStart"/>
                  <w:r w:rsidR="0011406E">
                    <w:rPr>
                      <w:rFonts w:ascii="Comic Sans MS" w:eastAsia="Times New Roman" w:hAnsi="Comic Sans MS" w:cs="Times New Roman"/>
                      <w:color w:val="333333"/>
                      <w:lang w:eastAsia="en-GB"/>
                    </w:rPr>
                    <w:t>eg</w:t>
                  </w:r>
                  <w:proofErr w:type="spellEnd"/>
                  <w:r w:rsidR="0011406E">
                    <w:rPr>
                      <w:rFonts w:ascii="Comic Sans MS" w:eastAsia="Times New Roman" w:hAnsi="Comic Sans MS" w:cs="Times New Roman"/>
                      <w:color w:val="333333"/>
                      <w:lang w:eastAsia="en-GB"/>
                    </w:rPr>
                    <w:t xml:space="preserve"> dealing with friendship fall outs and not being picked for a certain activity or team  </w:t>
                  </w:r>
                </w:p>
                <w:p w14:paraId="66331F7B" w14:textId="1A30EC6F" w:rsidR="00CA18A7" w:rsidRPr="00CA18A7" w:rsidRDefault="00CA18A7" w:rsidP="00CA18A7">
                  <w:pPr>
                    <w:spacing w:after="150"/>
                    <w:rPr>
                      <w:rFonts w:ascii="Comic Sans MS" w:eastAsia="Times New Roman" w:hAnsi="Comic Sans MS" w:cs="Times New Roman"/>
                      <w:color w:val="000000" w:themeColor="text1"/>
                      <w:lang w:eastAsia="en-GB"/>
                    </w:rPr>
                  </w:pPr>
                  <w:r w:rsidRPr="00CA18A7">
                    <w:rPr>
                      <w:rFonts w:ascii="Comic Sans MS" w:eastAsia="Times New Roman" w:hAnsi="Comic Sans MS" w:cs="Times New Roman"/>
                      <w:color w:val="000000" w:themeColor="text1"/>
                      <w:lang w:eastAsia="en-GB"/>
                    </w:rPr>
                    <w:t>Encourage your child to use a problem-solving process to resolve problems with friends at school</w:t>
                  </w:r>
                  <w:r>
                    <w:rPr>
                      <w:rFonts w:ascii="Comic Sans MS" w:eastAsia="Times New Roman" w:hAnsi="Comic Sans MS" w:cs="Times New Roman"/>
                      <w:color w:val="000000" w:themeColor="text1"/>
                      <w:lang w:eastAsia="en-GB"/>
                    </w:rPr>
                    <w:t>.</w:t>
                  </w:r>
                </w:p>
              </w:tc>
            </w:tr>
            <w:tr w:rsidR="00CA18A7" w:rsidRPr="008402AB" w14:paraId="6238E9BA" w14:textId="77777777" w:rsidTr="00CA18A7">
              <w:trPr>
                <w:trHeight w:val="374"/>
              </w:trPr>
              <w:tc>
                <w:tcPr>
                  <w:tcW w:w="2254" w:type="dxa"/>
                </w:tcPr>
                <w:p w14:paraId="3BE8CF2A" w14:textId="77777777" w:rsidR="00CA18A7" w:rsidRPr="008402AB" w:rsidRDefault="00CA18A7" w:rsidP="00CA18A7">
                  <w:pPr>
                    <w:pStyle w:val="ListParagraph"/>
                    <w:numPr>
                      <w:ilvl w:val="0"/>
                      <w:numId w:val="8"/>
                    </w:numPr>
                    <w:spacing w:after="150"/>
                    <w:jc w:val="center"/>
                    <w:rPr>
                      <w:rFonts w:ascii="Comic Sans MS" w:eastAsia="Times New Roman" w:hAnsi="Comic Sans MS" w:cs="Times New Roman"/>
                      <w:b/>
                      <w:bCs/>
                      <w:color w:val="00B050"/>
                      <w:u w:val="single"/>
                      <w:lang w:eastAsia="en-GB"/>
                    </w:rPr>
                  </w:pPr>
                </w:p>
              </w:tc>
              <w:tc>
                <w:tcPr>
                  <w:tcW w:w="2254" w:type="dxa"/>
                </w:tcPr>
                <w:p w14:paraId="6D605745" w14:textId="77777777" w:rsidR="00CA18A7" w:rsidRPr="008402AB" w:rsidRDefault="00CA18A7" w:rsidP="00CA18A7">
                  <w:pPr>
                    <w:pStyle w:val="ListParagraph"/>
                    <w:spacing w:after="150"/>
                    <w:jc w:val="center"/>
                    <w:rPr>
                      <w:rFonts w:ascii="Comic Sans MS" w:eastAsia="Times New Roman" w:hAnsi="Comic Sans MS" w:cs="Times New Roman"/>
                      <w:color w:val="00B050"/>
                      <w:lang w:eastAsia="en-GB"/>
                    </w:rPr>
                  </w:pPr>
                  <w:r w:rsidRPr="008402AB">
                    <w:rPr>
                      <w:rFonts w:ascii="Comic Sans MS" w:eastAsia="Times New Roman" w:hAnsi="Comic Sans MS" w:cs="Times New Roman"/>
                      <w:color w:val="000000" w:themeColor="text1"/>
                      <w:lang w:eastAsia="en-GB"/>
                    </w:rPr>
                    <w:t>2.</w:t>
                  </w:r>
                </w:p>
              </w:tc>
              <w:tc>
                <w:tcPr>
                  <w:tcW w:w="3284" w:type="dxa"/>
                </w:tcPr>
                <w:p w14:paraId="2400EA2E" w14:textId="77777777" w:rsidR="00CA18A7" w:rsidRPr="008402AB" w:rsidRDefault="00CA18A7" w:rsidP="00CA18A7">
                  <w:pPr>
                    <w:spacing w:after="150"/>
                    <w:jc w:val="center"/>
                    <w:rPr>
                      <w:rFonts w:ascii="Comic Sans MS" w:eastAsia="Times New Roman" w:hAnsi="Comic Sans MS" w:cs="Times New Roman"/>
                      <w:color w:val="00B050"/>
                      <w:lang w:eastAsia="en-GB"/>
                    </w:rPr>
                  </w:pPr>
                  <w:r w:rsidRPr="008402AB">
                    <w:rPr>
                      <w:rFonts w:ascii="Comic Sans MS" w:eastAsia="Times New Roman" w:hAnsi="Comic Sans MS" w:cs="Times New Roman"/>
                      <w:color w:val="000000" w:themeColor="text1"/>
                      <w:lang w:eastAsia="en-GB"/>
                    </w:rPr>
                    <w:t>3.</w:t>
                  </w:r>
                </w:p>
              </w:tc>
              <w:tc>
                <w:tcPr>
                  <w:tcW w:w="3260" w:type="dxa"/>
                </w:tcPr>
                <w:p w14:paraId="5224A0C8" w14:textId="77777777" w:rsidR="00CA18A7" w:rsidRPr="008402AB" w:rsidRDefault="00CA18A7" w:rsidP="00CA18A7">
                  <w:pPr>
                    <w:spacing w:after="150"/>
                    <w:jc w:val="center"/>
                    <w:rPr>
                      <w:rFonts w:ascii="Comic Sans MS" w:eastAsia="Times New Roman" w:hAnsi="Comic Sans MS" w:cs="Times New Roman"/>
                      <w:color w:val="00B050"/>
                      <w:lang w:eastAsia="en-GB"/>
                    </w:rPr>
                  </w:pPr>
                  <w:r w:rsidRPr="008402AB">
                    <w:rPr>
                      <w:rFonts w:ascii="Comic Sans MS" w:eastAsia="Times New Roman" w:hAnsi="Comic Sans MS" w:cs="Times New Roman"/>
                      <w:color w:val="000000" w:themeColor="text1"/>
                      <w:lang w:eastAsia="en-GB"/>
                    </w:rPr>
                    <w:t>4.</w:t>
                  </w:r>
                </w:p>
              </w:tc>
            </w:tr>
            <w:tr w:rsidR="00CA18A7" w:rsidRPr="008402AB" w14:paraId="79A250B9" w14:textId="77777777" w:rsidTr="00CA18A7">
              <w:trPr>
                <w:trHeight w:val="1002"/>
              </w:trPr>
              <w:tc>
                <w:tcPr>
                  <w:tcW w:w="2254" w:type="dxa"/>
                </w:tcPr>
                <w:p w14:paraId="3C6B72F1" w14:textId="77777777" w:rsidR="00CA18A7" w:rsidRPr="008402AB" w:rsidRDefault="00CA18A7" w:rsidP="00CA18A7">
                  <w:pPr>
                    <w:spacing w:after="150"/>
                    <w:rPr>
                      <w:rFonts w:ascii="Comic Sans MS" w:eastAsia="Times New Roman" w:hAnsi="Comic Sans MS" w:cs="Times New Roman"/>
                      <w:b/>
                      <w:bCs/>
                      <w:color w:val="00B050"/>
                      <w:u w:val="single"/>
                      <w:lang w:eastAsia="en-GB"/>
                    </w:rPr>
                  </w:pPr>
                  <w:r w:rsidRPr="008402AB">
                    <w:rPr>
                      <w:rFonts w:ascii="Comic Sans MS" w:eastAsia="Times New Roman" w:hAnsi="Comic Sans MS" w:cs="Times New Roman"/>
                      <w:color w:val="333333"/>
                      <w:lang w:eastAsia="en-GB"/>
                    </w:rPr>
                    <w:t>Identify the problem</w:t>
                  </w:r>
                </w:p>
              </w:tc>
              <w:tc>
                <w:tcPr>
                  <w:tcW w:w="2254" w:type="dxa"/>
                </w:tcPr>
                <w:p w14:paraId="01255063" w14:textId="77777777" w:rsidR="00CA18A7" w:rsidRPr="008402AB" w:rsidRDefault="00CA18A7" w:rsidP="00CA18A7">
                  <w:pPr>
                    <w:spacing w:after="150"/>
                    <w:rPr>
                      <w:rFonts w:ascii="Comic Sans MS" w:eastAsia="Times New Roman" w:hAnsi="Comic Sans MS" w:cs="Times New Roman"/>
                      <w:b/>
                      <w:bCs/>
                      <w:color w:val="00B050"/>
                      <w:u w:val="single"/>
                      <w:lang w:eastAsia="en-GB"/>
                    </w:rPr>
                  </w:pPr>
                  <w:r w:rsidRPr="008402AB">
                    <w:rPr>
                      <w:rFonts w:ascii="Comic Sans MS" w:eastAsia="Times New Roman" w:hAnsi="Comic Sans MS" w:cs="Times New Roman"/>
                      <w:color w:val="333333"/>
                      <w:lang w:eastAsia="en-GB"/>
                    </w:rPr>
                    <w:t>Generate solutions</w:t>
                  </w:r>
                </w:p>
              </w:tc>
              <w:tc>
                <w:tcPr>
                  <w:tcW w:w="3284" w:type="dxa"/>
                </w:tcPr>
                <w:p w14:paraId="0F89885C" w14:textId="77777777" w:rsidR="00CA18A7" w:rsidRPr="008402AB" w:rsidRDefault="00CA18A7" w:rsidP="00CA18A7">
                  <w:pPr>
                    <w:spacing w:after="150"/>
                    <w:rPr>
                      <w:rFonts w:ascii="Comic Sans MS" w:eastAsia="Times New Roman" w:hAnsi="Comic Sans MS" w:cs="Times New Roman"/>
                      <w:b/>
                      <w:bCs/>
                      <w:color w:val="00B050"/>
                      <w:u w:val="single"/>
                      <w:lang w:eastAsia="en-GB"/>
                    </w:rPr>
                  </w:pPr>
                  <w:r w:rsidRPr="008402AB">
                    <w:rPr>
                      <w:rFonts w:ascii="Comic Sans MS" w:eastAsia="Times New Roman" w:hAnsi="Comic Sans MS" w:cs="Times New Roman"/>
                      <w:color w:val="333333"/>
                      <w:lang w:eastAsia="en-GB"/>
                    </w:rPr>
                    <w:t>Evaluate the solutions – what are the pros and cons of each, which is the best?</w:t>
                  </w:r>
                </w:p>
              </w:tc>
              <w:tc>
                <w:tcPr>
                  <w:tcW w:w="3260" w:type="dxa"/>
                </w:tcPr>
                <w:p w14:paraId="18BF3008" w14:textId="0ABBE913" w:rsidR="00CA18A7" w:rsidRPr="00CA18A7" w:rsidRDefault="00CA18A7" w:rsidP="00CA18A7">
                  <w:pPr>
                    <w:shd w:val="clear" w:color="auto" w:fill="FFFFFF"/>
                    <w:spacing w:after="150"/>
                    <w:rPr>
                      <w:rFonts w:ascii="Comic Sans MS" w:eastAsia="Times New Roman" w:hAnsi="Comic Sans MS" w:cs="Times New Roman"/>
                      <w:color w:val="333333"/>
                      <w:lang w:eastAsia="en-GB"/>
                    </w:rPr>
                  </w:pPr>
                  <w:r w:rsidRPr="0083596A">
                    <w:rPr>
                      <w:rFonts w:ascii="Comic Sans MS" w:eastAsia="Times New Roman" w:hAnsi="Comic Sans MS" w:cs="Times New Roman"/>
                      <w:color w:val="333333"/>
                      <w:lang w:eastAsia="en-GB"/>
                    </w:rPr>
                    <w:t xml:space="preserve">Evaluate the outcome – is the problem solved? </w:t>
                  </w:r>
                  <w:r>
                    <w:rPr>
                      <w:rFonts w:ascii="Comic Sans MS" w:eastAsia="Times New Roman" w:hAnsi="Comic Sans MS" w:cs="Times New Roman"/>
                      <w:color w:val="333333"/>
                      <w:lang w:eastAsia="en-GB"/>
                    </w:rPr>
                    <w:t xml:space="preserve">                               </w:t>
                  </w:r>
                  <w:r w:rsidRPr="0083596A">
                    <w:rPr>
                      <w:rFonts w:ascii="Comic Sans MS" w:eastAsia="Times New Roman" w:hAnsi="Comic Sans MS" w:cs="Times New Roman"/>
                      <w:color w:val="333333"/>
                      <w:lang w:eastAsia="en-GB"/>
                    </w:rPr>
                    <w:t>If not return to step 2.</w:t>
                  </w:r>
                </w:p>
              </w:tc>
            </w:tr>
            <w:tr w:rsidR="00CA18A7" w:rsidRPr="0083596A" w14:paraId="076A7F31" w14:textId="77777777" w:rsidTr="00CA18A7">
              <w:trPr>
                <w:trHeight w:val="490"/>
              </w:trPr>
              <w:tc>
                <w:tcPr>
                  <w:tcW w:w="11052" w:type="dxa"/>
                  <w:gridSpan w:val="4"/>
                </w:tcPr>
                <w:p w14:paraId="62FFB909" w14:textId="5CD4919E" w:rsidR="00CA18A7" w:rsidRPr="0083596A" w:rsidRDefault="00CA18A7" w:rsidP="00CA18A7">
                  <w:pPr>
                    <w:shd w:val="clear" w:color="auto" w:fill="FFFFFF"/>
                    <w:spacing w:after="150"/>
                    <w:rPr>
                      <w:rFonts w:ascii="Comic Sans MS" w:eastAsia="Times New Roman" w:hAnsi="Comic Sans MS" w:cs="Times New Roman"/>
                      <w:color w:val="333333"/>
                      <w:lang w:eastAsia="en-GB"/>
                    </w:rPr>
                  </w:pPr>
                  <w:r w:rsidRPr="0083596A">
                    <w:rPr>
                      <w:rFonts w:ascii="Comic Sans MS" w:eastAsia="Times New Roman" w:hAnsi="Comic Sans MS" w:cs="Times New Roman"/>
                      <w:color w:val="333333"/>
                      <w:lang w:eastAsia="en-GB"/>
                    </w:rPr>
                    <w:t>Encourage children to ‘problem solve’ negative feelings or events in their school day.</w:t>
                  </w:r>
                </w:p>
              </w:tc>
            </w:tr>
          </w:tbl>
          <w:p w14:paraId="5AABFDC3" w14:textId="77777777" w:rsidR="00C979F3" w:rsidRDefault="00C979F3" w:rsidP="00430F60">
            <w:pPr>
              <w:rPr>
                <w:rFonts w:ascii="Comic Sans MS" w:hAnsi="Comic Sans MS"/>
                <w:sz w:val="24"/>
                <w:szCs w:val="24"/>
                <w:u w:val="single"/>
              </w:rPr>
            </w:pPr>
          </w:p>
        </w:tc>
      </w:tr>
      <w:tr w:rsidR="00430F60" w14:paraId="7E90C3D3" w14:textId="77777777" w:rsidTr="00C979F3">
        <w:trPr>
          <w:trHeight w:val="352"/>
        </w:trPr>
        <w:tc>
          <w:tcPr>
            <w:tcW w:w="11057" w:type="dxa"/>
            <w:shd w:val="clear" w:color="auto" w:fill="A8D08D" w:themeFill="accent6" w:themeFillTint="99"/>
          </w:tcPr>
          <w:p w14:paraId="7DF6C281" w14:textId="24A867E2" w:rsidR="00430F60" w:rsidRPr="00414CF1" w:rsidRDefault="00430F60" w:rsidP="00430F60">
            <w:pPr>
              <w:rPr>
                <w:rFonts w:ascii="Comic Sans MS" w:hAnsi="Comic Sans MS"/>
                <w:b/>
                <w:bCs/>
                <w:color w:val="000000" w:themeColor="text1"/>
              </w:rPr>
            </w:pPr>
            <w:r>
              <w:rPr>
                <w:rFonts w:ascii="Comic Sans MS" w:hAnsi="Comic Sans MS"/>
                <w:b/>
                <w:bCs/>
                <w:color w:val="000000" w:themeColor="text1"/>
              </w:rPr>
              <w:t>Our school reflection poem</w:t>
            </w:r>
          </w:p>
        </w:tc>
      </w:tr>
      <w:tr w:rsidR="00430F60" w14:paraId="7663358B" w14:textId="77777777" w:rsidTr="00B34042">
        <w:trPr>
          <w:trHeight w:val="623"/>
        </w:trPr>
        <w:tc>
          <w:tcPr>
            <w:tcW w:w="11057" w:type="dxa"/>
          </w:tcPr>
          <w:p w14:paraId="3F1EF344" w14:textId="0A964515" w:rsidR="00430F60" w:rsidRPr="00C979F3" w:rsidRDefault="00430F60" w:rsidP="00430F60">
            <w:pPr>
              <w:rPr>
                <w:rFonts w:ascii="Comic Sans MS" w:hAnsi="Comic Sans MS"/>
                <w:color w:val="000000" w:themeColor="text1"/>
              </w:rPr>
            </w:pPr>
            <w:r w:rsidRPr="00C979F3">
              <w:rPr>
                <w:rFonts w:ascii="Comic Sans MS" w:hAnsi="Comic Sans MS"/>
                <w:color w:val="000000" w:themeColor="text1"/>
              </w:rPr>
              <w:t>This is our school, Clover Hill</w:t>
            </w:r>
          </w:p>
          <w:p w14:paraId="216744A8" w14:textId="77777777" w:rsidR="00430F60" w:rsidRPr="00C979F3" w:rsidRDefault="00430F60" w:rsidP="00430F60">
            <w:pPr>
              <w:rPr>
                <w:rFonts w:ascii="Comic Sans MS" w:hAnsi="Comic Sans MS"/>
                <w:color w:val="000000" w:themeColor="text1"/>
              </w:rPr>
            </w:pPr>
            <w:r w:rsidRPr="00C979F3">
              <w:rPr>
                <w:rFonts w:ascii="Comic Sans MS" w:hAnsi="Comic Sans MS"/>
                <w:color w:val="000000" w:themeColor="text1"/>
              </w:rPr>
              <w:t>Let happiness and love live here.</w:t>
            </w:r>
          </w:p>
          <w:p w14:paraId="11C1A96A" w14:textId="77777777" w:rsidR="00430F60" w:rsidRPr="00C979F3" w:rsidRDefault="00430F60" w:rsidP="00430F60">
            <w:pPr>
              <w:rPr>
                <w:rFonts w:ascii="Comic Sans MS" w:hAnsi="Comic Sans MS"/>
                <w:color w:val="000000" w:themeColor="text1"/>
              </w:rPr>
            </w:pPr>
            <w:r w:rsidRPr="00C979F3">
              <w:rPr>
                <w:rFonts w:ascii="Comic Sans MS" w:hAnsi="Comic Sans MS"/>
                <w:color w:val="000000" w:themeColor="text1"/>
              </w:rPr>
              <w:t>This is our school, Clover Hill</w:t>
            </w:r>
          </w:p>
          <w:p w14:paraId="4D8D0CD1" w14:textId="77777777" w:rsidR="00430F60" w:rsidRPr="00C979F3" w:rsidRDefault="00430F60" w:rsidP="00430F60">
            <w:pPr>
              <w:rPr>
                <w:rFonts w:ascii="Comic Sans MS" w:hAnsi="Comic Sans MS"/>
                <w:b/>
                <w:bCs/>
                <w:color w:val="000000" w:themeColor="text1"/>
              </w:rPr>
            </w:pPr>
            <w:r w:rsidRPr="00C979F3">
              <w:rPr>
                <w:rFonts w:ascii="Comic Sans MS" w:hAnsi="Comic Sans MS"/>
                <w:b/>
                <w:bCs/>
                <w:color w:val="000000" w:themeColor="text1"/>
              </w:rPr>
              <w:t>Let kindness and respect be shown here.</w:t>
            </w:r>
          </w:p>
          <w:p w14:paraId="37318871" w14:textId="77777777" w:rsidR="00430F60" w:rsidRPr="00C979F3" w:rsidRDefault="00430F60" w:rsidP="00430F60">
            <w:pPr>
              <w:rPr>
                <w:rFonts w:ascii="Comic Sans MS" w:hAnsi="Comic Sans MS"/>
                <w:b/>
                <w:bCs/>
                <w:color w:val="000000" w:themeColor="text1"/>
              </w:rPr>
            </w:pPr>
            <w:r w:rsidRPr="00C979F3">
              <w:rPr>
                <w:rFonts w:ascii="Comic Sans MS" w:hAnsi="Comic Sans MS"/>
                <w:b/>
                <w:bCs/>
                <w:color w:val="000000" w:themeColor="text1"/>
              </w:rPr>
              <w:t>Respect of one another, respect of the rules that keep us safe and respect of life itself.</w:t>
            </w:r>
          </w:p>
          <w:p w14:paraId="2AF75DFD" w14:textId="6EDD7AFD" w:rsidR="0011406E" w:rsidRDefault="00430F60" w:rsidP="00430F60">
            <w:pPr>
              <w:rPr>
                <w:rFonts w:ascii="Comic Sans MS" w:hAnsi="Comic Sans MS"/>
                <w:color w:val="000000" w:themeColor="text1"/>
              </w:rPr>
            </w:pPr>
            <w:r w:rsidRPr="00C979F3">
              <w:rPr>
                <w:rFonts w:ascii="Comic Sans MS" w:hAnsi="Comic Sans MS"/>
                <w:color w:val="000000" w:themeColor="text1"/>
              </w:rPr>
              <w:t>Let us always remember to try our best and reach for the stars and shine.</w:t>
            </w:r>
          </w:p>
          <w:p w14:paraId="1CA4B93E" w14:textId="6D9281A5" w:rsidR="00CA18A7" w:rsidRPr="00C979F3" w:rsidRDefault="00CA18A7" w:rsidP="00430F60">
            <w:pPr>
              <w:rPr>
                <w:rFonts w:ascii="Comic Sans MS" w:hAnsi="Comic Sans MS"/>
                <w:color w:val="000000" w:themeColor="text1"/>
              </w:rPr>
            </w:pPr>
          </w:p>
        </w:tc>
      </w:tr>
    </w:tbl>
    <w:p w14:paraId="72E0737B" w14:textId="3B929F48" w:rsidR="00414CF1" w:rsidRDefault="00414CF1" w:rsidP="004240B9">
      <w:pPr>
        <w:rPr>
          <w:rFonts w:ascii="Comic Sans MS" w:hAnsi="Comic Sans MS"/>
          <w:color w:val="000000" w:themeColor="text1"/>
        </w:rPr>
      </w:pPr>
    </w:p>
    <w:sectPr w:rsidR="00414CF1" w:rsidSect="001C4AE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8AAE" w14:textId="77777777" w:rsidR="004C3D77" w:rsidRDefault="004C3D77" w:rsidP="004C3D77">
      <w:pPr>
        <w:spacing w:after="0" w:line="240" w:lineRule="auto"/>
      </w:pPr>
      <w:r>
        <w:separator/>
      </w:r>
    </w:p>
  </w:endnote>
  <w:endnote w:type="continuationSeparator" w:id="0">
    <w:p w14:paraId="6C0D44BB" w14:textId="77777777" w:rsidR="004C3D77" w:rsidRDefault="004C3D77" w:rsidP="004C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55AC" w14:textId="06EB3C8C" w:rsidR="004C3D77" w:rsidRPr="004C3D77" w:rsidRDefault="00CC05C0">
    <w:pPr>
      <w:pStyle w:val="Footer"/>
      <w:rPr>
        <w:rFonts w:ascii="Comic Sans MS" w:hAnsi="Comic Sans MS"/>
        <w:sz w:val="16"/>
        <w:szCs w:val="16"/>
      </w:rPr>
    </w:pPr>
    <w:r>
      <w:rPr>
        <w:rFonts w:ascii="Comic Sans MS" w:hAnsi="Comic Sans MS"/>
        <w:sz w:val="16"/>
        <w:szCs w:val="16"/>
      </w:rPr>
      <w:t xml:space="preserve">Antibullying </w:t>
    </w:r>
    <w:r w:rsidR="006D2DAF" w:rsidRPr="004C3D77">
      <w:rPr>
        <w:rFonts w:ascii="Comic Sans MS" w:hAnsi="Comic Sans MS"/>
        <w:sz w:val="16"/>
        <w:szCs w:val="16"/>
      </w:rPr>
      <w:t xml:space="preserve">Newsletter </w:t>
    </w:r>
    <w:r w:rsidR="006D2DAF" w:rsidRPr="004C3D77">
      <w:rPr>
        <w:rFonts w:ascii="Comic Sans MS" w:hAnsi="Comic Sans MS"/>
        <w:sz w:val="16"/>
        <w:szCs w:val="16"/>
      </w:rPr>
      <w:tab/>
    </w:r>
    <w:r w:rsidR="004C3D77" w:rsidRPr="004C3D77">
      <w:rPr>
        <w:rFonts w:ascii="Comic Sans MS" w:hAnsi="Comic Sans MS"/>
        <w:sz w:val="16"/>
        <w:szCs w:val="16"/>
      </w:rPr>
      <w:tab/>
    </w:r>
    <w:r>
      <w:rPr>
        <w:rFonts w:ascii="Comic Sans MS" w:hAnsi="Comic Sans MS"/>
        <w:sz w:val="16"/>
        <w:szCs w:val="16"/>
      </w:rPr>
      <w:t>November</w:t>
    </w:r>
    <w:r w:rsidR="001C4AE5">
      <w:rPr>
        <w:rFonts w:ascii="Comic Sans MS" w:hAnsi="Comic Sans MS"/>
        <w:sz w:val="16"/>
        <w:szCs w:val="16"/>
      </w:rPr>
      <w:t xml:space="preserve"> </w:t>
    </w:r>
    <w:r w:rsidR="00225899">
      <w:rPr>
        <w:rFonts w:ascii="Comic Sans MS" w:hAnsi="Comic Sans MS"/>
        <w:sz w:val="16"/>
        <w:szCs w:val="16"/>
      </w:rPr>
      <w:t>202</w:t>
    </w:r>
    <w:r w:rsidR="001C4AE5">
      <w:rPr>
        <w:rFonts w:ascii="Comic Sans MS" w:hAnsi="Comic Sans MS"/>
        <w:sz w:val="16"/>
        <w:szCs w:val="16"/>
      </w:rPr>
      <w:t>4</w:t>
    </w:r>
    <w:r w:rsidR="00225899">
      <w:rPr>
        <w:rFonts w:ascii="Comic Sans MS" w:hAnsi="Comic Sans MS"/>
        <w:sz w:val="16"/>
        <w:szCs w:val="16"/>
      </w:rPr>
      <w:t xml:space="preserve"> </w:t>
    </w:r>
  </w:p>
  <w:p w14:paraId="26289C86" w14:textId="77777777" w:rsidR="004C3D77" w:rsidRDefault="004C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498B" w14:textId="77777777" w:rsidR="004C3D77" w:rsidRDefault="004C3D77" w:rsidP="004C3D77">
      <w:pPr>
        <w:spacing w:after="0" w:line="240" w:lineRule="auto"/>
      </w:pPr>
      <w:r>
        <w:separator/>
      </w:r>
    </w:p>
  </w:footnote>
  <w:footnote w:type="continuationSeparator" w:id="0">
    <w:p w14:paraId="5624242C" w14:textId="77777777" w:rsidR="004C3D77" w:rsidRDefault="004C3D77" w:rsidP="004C3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B7F"/>
    <w:multiLevelType w:val="hybridMultilevel"/>
    <w:tmpl w:val="0346CCA4"/>
    <w:lvl w:ilvl="0" w:tplc="415E197C">
      <w:start w:val="2024"/>
      <w:numFmt w:val="bullet"/>
      <w:lvlText w:val="-"/>
      <w:lvlJc w:val="left"/>
      <w:pPr>
        <w:ind w:left="720" w:hanging="360"/>
      </w:pPr>
      <w:rPr>
        <w:rFonts w:ascii="Comic Sans MS" w:eastAsia="Times New Roman" w:hAnsi="Comic Sans M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75F26"/>
    <w:multiLevelType w:val="hybridMultilevel"/>
    <w:tmpl w:val="13ECB5E6"/>
    <w:lvl w:ilvl="0" w:tplc="5F8ABF5E">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E15FC"/>
    <w:multiLevelType w:val="multilevel"/>
    <w:tmpl w:val="474C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70964"/>
    <w:multiLevelType w:val="hybridMultilevel"/>
    <w:tmpl w:val="081465D4"/>
    <w:lvl w:ilvl="0" w:tplc="123CD028">
      <w:start w:val="1"/>
      <w:numFmt w:val="decimal"/>
      <w:lvlText w:val="%1."/>
      <w:lvlJc w:val="left"/>
      <w:pPr>
        <w:ind w:left="720" w:hanging="360"/>
      </w:pPr>
      <w:rPr>
        <w:rFonts w:hint="default"/>
        <w:b w:val="0"/>
        <w:color w:val="333333"/>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F1BFF"/>
    <w:multiLevelType w:val="hybridMultilevel"/>
    <w:tmpl w:val="D026E8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7A4C3D"/>
    <w:multiLevelType w:val="multilevel"/>
    <w:tmpl w:val="0A70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518F7"/>
    <w:multiLevelType w:val="hybridMultilevel"/>
    <w:tmpl w:val="1D4E7D94"/>
    <w:lvl w:ilvl="0" w:tplc="3EDCEF8A">
      <w:start w:val="1"/>
      <w:numFmt w:val="decimal"/>
      <w:suff w:val="space"/>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A87B66"/>
    <w:multiLevelType w:val="hybridMultilevel"/>
    <w:tmpl w:val="B102301C"/>
    <w:lvl w:ilvl="0" w:tplc="B8120832">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272373">
    <w:abstractNumId w:val="2"/>
  </w:num>
  <w:num w:numId="2" w16cid:durableId="2036685404">
    <w:abstractNumId w:val="6"/>
  </w:num>
  <w:num w:numId="3" w16cid:durableId="209729228">
    <w:abstractNumId w:val="1"/>
  </w:num>
  <w:num w:numId="4" w16cid:durableId="128321852">
    <w:abstractNumId w:val="5"/>
  </w:num>
  <w:num w:numId="5" w16cid:durableId="959412076">
    <w:abstractNumId w:val="0"/>
  </w:num>
  <w:num w:numId="6" w16cid:durableId="1474828090">
    <w:abstractNumId w:val="4"/>
  </w:num>
  <w:num w:numId="7" w16cid:durableId="298806808">
    <w:abstractNumId w:val="7"/>
  </w:num>
  <w:num w:numId="8" w16cid:durableId="68146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7A"/>
    <w:rsid w:val="0011406E"/>
    <w:rsid w:val="001C4AE5"/>
    <w:rsid w:val="0020755F"/>
    <w:rsid w:val="00221FE5"/>
    <w:rsid w:val="00225899"/>
    <w:rsid w:val="002502CD"/>
    <w:rsid w:val="00255582"/>
    <w:rsid w:val="00271B8D"/>
    <w:rsid w:val="002F33EE"/>
    <w:rsid w:val="003112D7"/>
    <w:rsid w:val="00327391"/>
    <w:rsid w:val="003977AA"/>
    <w:rsid w:val="00414CF1"/>
    <w:rsid w:val="004240B9"/>
    <w:rsid w:val="00430F60"/>
    <w:rsid w:val="004C3D77"/>
    <w:rsid w:val="005163A6"/>
    <w:rsid w:val="00590DF0"/>
    <w:rsid w:val="005A43B6"/>
    <w:rsid w:val="00600B10"/>
    <w:rsid w:val="00615128"/>
    <w:rsid w:val="006339C8"/>
    <w:rsid w:val="00687C86"/>
    <w:rsid w:val="006D2DAF"/>
    <w:rsid w:val="0080207A"/>
    <w:rsid w:val="0088210C"/>
    <w:rsid w:val="00913187"/>
    <w:rsid w:val="00935C50"/>
    <w:rsid w:val="00BB1875"/>
    <w:rsid w:val="00BF7111"/>
    <w:rsid w:val="00C979F3"/>
    <w:rsid w:val="00CA18A7"/>
    <w:rsid w:val="00CC05C0"/>
    <w:rsid w:val="00DF51E1"/>
    <w:rsid w:val="00E11EB6"/>
    <w:rsid w:val="00EA0A7F"/>
    <w:rsid w:val="00F56941"/>
    <w:rsid w:val="00FC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AB68"/>
  <w15:chartTrackingRefBased/>
  <w15:docId w15:val="{837DCA88-3A18-47AD-BEA4-0E2A15FC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9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69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69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0207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207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02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t-waypoint">
    <w:name w:val="et-waypoint"/>
    <w:basedOn w:val="DefaultParagraphFont"/>
    <w:rsid w:val="0080207A"/>
  </w:style>
  <w:style w:type="character" w:customStyle="1" w:styleId="Heading1Char">
    <w:name w:val="Heading 1 Char"/>
    <w:basedOn w:val="DefaultParagraphFont"/>
    <w:link w:val="Heading1"/>
    <w:uiPriority w:val="9"/>
    <w:rsid w:val="00F569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569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5694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56941"/>
    <w:rPr>
      <w:b/>
      <w:bCs/>
    </w:rPr>
  </w:style>
  <w:style w:type="character" w:styleId="Hyperlink">
    <w:name w:val="Hyperlink"/>
    <w:basedOn w:val="DefaultParagraphFont"/>
    <w:uiPriority w:val="99"/>
    <w:unhideWhenUsed/>
    <w:rsid w:val="00F56941"/>
    <w:rPr>
      <w:color w:val="0000FF"/>
      <w:u w:val="single"/>
    </w:rPr>
  </w:style>
  <w:style w:type="paragraph" w:styleId="Header">
    <w:name w:val="header"/>
    <w:basedOn w:val="Normal"/>
    <w:link w:val="HeaderChar"/>
    <w:uiPriority w:val="99"/>
    <w:unhideWhenUsed/>
    <w:rsid w:val="004C3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77"/>
  </w:style>
  <w:style w:type="paragraph" w:styleId="Footer">
    <w:name w:val="footer"/>
    <w:basedOn w:val="Normal"/>
    <w:link w:val="FooterChar"/>
    <w:uiPriority w:val="99"/>
    <w:unhideWhenUsed/>
    <w:rsid w:val="004C3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77"/>
  </w:style>
  <w:style w:type="paragraph" w:customStyle="1" w:styleId="paragraph">
    <w:name w:val="paragraph"/>
    <w:basedOn w:val="Normal"/>
    <w:rsid w:val="00882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0C"/>
  </w:style>
  <w:style w:type="character" w:customStyle="1" w:styleId="eop">
    <w:name w:val="eop"/>
    <w:basedOn w:val="DefaultParagraphFont"/>
    <w:rsid w:val="0088210C"/>
  </w:style>
  <w:style w:type="paragraph" w:styleId="ListParagraph">
    <w:name w:val="List Paragraph"/>
    <w:basedOn w:val="Normal"/>
    <w:uiPriority w:val="34"/>
    <w:qFormat/>
    <w:rsid w:val="00DF51E1"/>
    <w:pPr>
      <w:ind w:left="720"/>
      <w:contextualSpacing/>
    </w:pPr>
  </w:style>
  <w:style w:type="table" w:styleId="TableGrid">
    <w:name w:val="Table Grid"/>
    <w:basedOn w:val="TableNormal"/>
    <w:uiPriority w:val="39"/>
    <w:rsid w:val="001C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C4AE5"/>
    <w:pPr>
      <w:spacing w:after="0" w:line="240" w:lineRule="auto"/>
    </w:pPr>
    <w:rPr>
      <w:rFonts w:ascii="Comic Sans MS" w:eastAsia="Times New Roman" w:hAnsi="Comic Sans MS" w:cs="Times New Roman"/>
      <w:sz w:val="20"/>
      <w:szCs w:val="24"/>
      <w:lang w:eastAsia="en-GB"/>
    </w:rPr>
  </w:style>
  <w:style w:type="character" w:customStyle="1" w:styleId="BodyText2Char">
    <w:name w:val="Body Text 2 Char"/>
    <w:basedOn w:val="DefaultParagraphFont"/>
    <w:link w:val="BodyText2"/>
    <w:rsid w:val="001C4AE5"/>
    <w:rPr>
      <w:rFonts w:ascii="Comic Sans MS" w:eastAsia="Times New Roman" w:hAnsi="Comic Sans MS"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4330">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0">
          <w:marLeft w:val="0"/>
          <w:marRight w:val="0"/>
          <w:marTop w:val="0"/>
          <w:marBottom w:val="0"/>
          <w:divBdr>
            <w:top w:val="none" w:sz="0" w:space="0" w:color="auto"/>
            <w:left w:val="none" w:sz="0" w:space="0" w:color="auto"/>
            <w:bottom w:val="none" w:sz="0" w:space="0" w:color="auto"/>
            <w:right w:val="none" w:sz="0" w:space="0" w:color="auto"/>
          </w:divBdr>
        </w:div>
        <w:div w:id="2018190118">
          <w:marLeft w:val="0"/>
          <w:marRight w:val="0"/>
          <w:marTop w:val="0"/>
          <w:marBottom w:val="0"/>
          <w:divBdr>
            <w:top w:val="none" w:sz="0" w:space="0" w:color="auto"/>
            <w:left w:val="none" w:sz="0" w:space="0" w:color="auto"/>
            <w:bottom w:val="none" w:sz="0" w:space="0" w:color="auto"/>
            <w:right w:val="none" w:sz="0" w:space="0" w:color="auto"/>
          </w:divBdr>
        </w:div>
      </w:divsChild>
    </w:div>
    <w:div w:id="116802863">
      <w:bodyDiv w:val="1"/>
      <w:marLeft w:val="0"/>
      <w:marRight w:val="0"/>
      <w:marTop w:val="0"/>
      <w:marBottom w:val="0"/>
      <w:divBdr>
        <w:top w:val="none" w:sz="0" w:space="0" w:color="auto"/>
        <w:left w:val="none" w:sz="0" w:space="0" w:color="auto"/>
        <w:bottom w:val="none" w:sz="0" w:space="0" w:color="auto"/>
        <w:right w:val="none" w:sz="0" w:space="0" w:color="auto"/>
      </w:divBdr>
      <w:divsChild>
        <w:div w:id="1620650829">
          <w:marLeft w:val="0"/>
          <w:marRight w:val="0"/>
          <w:marTop w:val="0"/>
          <w:marBottom w:val="0"/>
          <w:divBdr>
            <w:top w:val="none" w:sz="0" w:space="0" w:color="auto"/>
            <w:left w:val="none" w:sz="0" w:space="0" w:color="auto"/>
            <w:bottom w:val="none" w:sz="0" w:space="0" w:color="auto"/>
            <w:right w:val="none" w:sz="0" w:space="0" w:color="auto"/>
          </w:divBdr>
        </w:div>
        <w:div w:id="1582258009">
          <w:marLeft w:val="0"/>
          <w:marRight w:val="0"/>
          <w:marTop w:val="0"/>
          <w:marBottom w:val="0"/>
          <w:divBdr>
            <w:top w:val="none" w:sz="0" w:space="0" w:color="auto"/>
            <w:left w:val="none" w:sz="0" w:space="0" w:color="auto"/>
            <w:bottom w:val="none" w:sz="0" w:space="0" w:color="auto"/>
            <w:right w:val="none" w:sz="0" w:space="0" w:color="auto"/>
          </w:divBdr>
        </w:div>
      </w:divsChild>
    </w:div>
    <w:div w:id="334381311">
      <w:bodyDiv w:val="1"/>
      <w:marLeft w:val="0"/>
      <w:marRight w:val="0"/>
      <w:marTop w:val="0"/>
      <w:marBottom w:val="0"/>
      <w:divBdr>
        <w:top w:val="none" w:sz="0" w:space="0" w:color="auto"/>
        <w:left w:val="none" w:sz="0" w:space="0" w:color="auto"/>
        <w:bottom w:val="none" w:sz="0" w:space="0" w:color="auto"/>
        <w:right w:val="none" w:sz="0" w:space="0" w:color="auto"/>
      </w:divBdr>
    </w:div>
    <w:div w:id="698749659">
      <w:bodyDiv w:val="1"/>
      <w:marLeft w:val="0"/>
      <w:marRight w:val="0"/>
      <w:marTop w:val="0"/>
      <w:marBottom w:val="0"/>
      <w:divBdr>
        <w:top w:val="none" w:sz="0" w:space="0" w:color="auto"/>
        <w:left w:val="none" w:sz="0" w:space="0" w:color="auto"/>
        <w:bottom w:val="none" w:sz="0" w:space="0" w:color="auto"/>
        <w:right w:val="none" w:sz="0" w:space="0" w:color="auto"/>
      </w:divBdr>
      <w:divsChild>
        <w:div w:id="796947408">
          <w:marLeft w:val="0"/>
          <w:marRight w:val="0"/>
          <w:marTop w:val="0"/>
          <w:marBottom w:val="556"/>
          <w:divBdr>
            <w:top w:val="none" w:sz="0" w:space="0" w:color="auto"/>
            <w:left w:val="none" w:sz="0" w:space="0" w:color="auto"/>
            <w:bottom w:val="none" w:sz="0" w:space="0" w:color="auto"/>
            <w:right w:val="none" w:sz="0" w:space="0" w:color="auto"/>
          </w:divBdr>
          <w:divsChild>
            <w:div w:id="1378626661">
              <w:marLeft w:val="0"/>
              <w:marRight w:val="0"/>
              <w:marTop w:val="0"/>
              <w:marBottom w:val="0"/>
              <w:divBdr>
                <w:top w:val="none" w:sz="0" w:space="0" w:color="auto"/>
                <w:left w:val="none" w:sz="0" w:space="0" w:color="auto"/>
                <w:bottom w:val="none" w:sz="0" w:space="0" w:color="auto"/>
                <w:right w:val="none" w:sz="0" w:space="0" w:color="auto"/>
              </w:divBdr>
            </w:div>
          </w:divsChild>
        </w:div>
        <w:div w:id="1339457266">
          <w:marLeft w:val="0"/>
          <w:marRight w:val="0"/>
          <w:marTop w:val="0"/>
          <w:marBottom w:val="556"/>
          <w:divBdr>
            <w:top w:val="none" w:sz="0" w:space="0" w:color="auto"/>
            <w:left w:val="none" w:sz="0" w:space="0" w:color="auto"/>
            <w:bottom w:val="none" w:sz="0" w:space="0" w:color="auto"/>
            <w:right w:val="none" w:sz="0" w:space="0" w:color="auto"/>
          </w:divBdr>
          <w:divsChild>
            <w:div w:id="389891448">
              <w:marLeft w:val="0"/>
              <w:marRight w:val="0"/>
              <w:marTop w:val="0"/>
              <w:marBottom w:val="450"/>
              <w:divBdr>
                <w:top w:val="none" w:sz="0" w:space="0" w:color="auto"/>
                <w:left w:val="none" w:sz="0" w:space="0" w:color="auto"/>
                <w:bottom w:val="none" w:sz="0" w:space="0" w:color="auto"/>
                <w:right w:val="none" w:sz="0" w:space="0" w:color="auto"/>
              </w:divBdr>
            </w:div>
            <w:div w:id="465122703">
              <w:marLeft w:val="0"/>
              <w:marRight w:val="0"/>
              <w:marTop w:val="0"/>
              <w:marBottom w:val="0"/>
              <w:divBdr>
                <w:top w:val="none" w:sz="0" w:space="0" w:color="auto"/>
                <w:left w:val="none" w:sz="0" w:space="0" w:color="auto"/>
                <w:bottom w:val="none" w:sz="0" w:space="0" w:color="auto"/>
                <w:right w:val="none" w:sz="0" w:space="0" w:color="auto"/>
              </w:divBdr>
            </w:div>
          </w:divsChild>
        </w:div>
        <w:div w:id="317854323">
          <w:marLeft w:val="0"/>
          <w:marRight w:val="0"/>
          <w:marTop w:val="0"/>
          <w:marBottom w:val="556"/>
          <w:divBdr>
            <w:top w:val="none" w:sz="0" w:space="0" w:color="auto"/>
            <w:left w:val="none" w:sz="0" w:space="0" w:color="auto"/>
            <w:bottom w:val="none" w:sz="0" w:space="0" w:color="auto"/>
            <w:right w:val="none" w:sz="0" w:space="0" w:color="auto"/>
          </w:divBdr>
          <w:divsChild>
            <w:div w:id="1231035475">
              <w:marLeft w:val="0"/>
              <w:marRight w:val="0"/>
              <w:marTop w:val="0"/>
              <w:marBottom w:val="450"/>
              <w:divBdr>
                <w:top w:val="none" w:sz="0" w:space="0" w:color="auto"/>
                <w:left w:val="none" w:sz="0" w:space="0" w:color="auto"/>
                <w:bottom w:val="none" w:sz="0" w:space="0" w:color="auto"/>
                <w:right w:val="none" w:sz="0" w:space="0" w:color="auto"/>
              </w:divBdr>
            </w:div>
            <w:div w:id="664478366">
              <w:marLeft w:val="0"/>
              <w:marRight w:val="0"/>
              <w:marTop w:val="0"/>
              <w:marBottom w:val="0"/>
              <w:divBdr>
                <w:top w:val="none" w:sz="0" w:space="0" w:color="auto"/>
                <w:left w:val="none" w:sz="0" w:space="0" w:color="auto"/>
                <w:bottom w:val="none" w:sz="0" w:space="0" w:color="auto"/>
                <w:right w:val="none" w:sz="0" w:space="0" w:color="auto"/>
              </w:divBdr>
            </w:div>
          </w:divsChild>
        </w:div>
        <w:div w:id="830483730">
          <w:marLeft w:val="0"/>
          <w:marRight w:val="0"/>
          <w:marTop w:val="0"/>
          <w:marBottom w:val="556"/>
          <w:divBdr>
            <w:top w:val="none" w:sz="0" w:space="0" w:color="auto"/>
            <w:left w:val="none" w:sz="0" w:space="0" w:color="auto"/>
            <w:bottom w:val="none" w:sz="0" w:space="0" w:color="auto"/>
            <w:right w:val="none" w:sz="0" w:space="0" w:color="auto"/>
          </w:divBdr>
          <w:divsChild>
            <w:div w:id="1365054505">
              <w:marLeft w:val="0"/>
              <w:marRight w:val="0"/>
              <w:marTop w:val="0"/>
              <w:marBottom w:val="450"/>
              <w:divBdr>
                <w:top w:val="none" w:sz="0" w:space="0" w:color="auto"/>
                <w:left w:val="none" w:sz="0" w:space="0" w:color="auto"/>
                <w:bottom w:val="none" w:sz="0" w:space="0" w:color="auto"/>
                <w:right w:val="none" w:sz="0" w:space="0" w:color="auto"/>
              </w:divBdr>
            </w:div>
            <w:div w:id="2007049607">
              <w:marLeft w:val="0"/>
              <w:marRight w:val="0"/>
              <w:marTop w:val="0"/>
              <w:marBottom w:val="0"/>
              <w:divBdr>
                <w:top w:val="none" w:sz="0" w:space="0" w:color="auto"/>
                <w:left w:val="none" w:sz="0" w:space="0" w:color="auto"/>
                <w:bottom w:val="none" w:sz="0" w:space="0" w:color="auto"/>
                <w:right w:val="none" w:sz="0" w:space="0" w:color="auto"/>
              </w:divBdr>
            </w:div>
          </w:divsChild>
        </w:div>
        <w:div w:id="352003660">
          <w:marLeft w:val="0"/>
          <w:marRight w:val="0"/>
          <w:marTop w:val="0"/>
          <w:marBottom w:val="556"/>
          <w:divBdr>
            <w:top w:val="none" w:sz="0" w:space="0" w:color="auto"/>
            <w:left w:val="none" w:sz="0" w:space="0" w:color="auto"/>
            <w:bottom w:val="none" w:sz="0" w:space="0" w:color="auto"/>
            <w:right w:val="none" w:sz="0" w:space="0" w:color="auto"/>
          </w:divBdr>
          <w:divsChild>
            <w:div w:id="262494108">
              <w:marLeft w:val="0"/>
              <w:marRight w:val="0"/>
              <w:marTop w:val="0"/>
              <w:marBottom w:val="450"/>
              <w:divBdr>
                <w:top w:val="none" w:sz="0" w:space="0" w:color="auto"/>
                <w:left w:val="none" w:sz="0" w:space="0" w:color="auto"/>
                <w:bottom w:val="none" w:sz="0" w:space="0" w:color="auto"/>
                <w:right w:val="none" w:sz="0" w:space="0" w:color="auto"/>
              </w:divBdr>
            </w:div>
            <w:div w:id="803813467">
              <w:marLeft w:val="0"/>
              <w:marRight w:val="0"/>
              <w:marTop w:val="0"/>
              <w:marBottom w:val="0"/>
              <w:divBdr>
                <w:top w:val="none" w:sz="0" w:space="0" w:color="auto"/>
                <w:left w:val="none" w:sz="0" w:space="0" w:color="auto"/>
                <w:bottom w:val="none" w:sz="0" w:space="0" w:color="auto"/>
                <w:right w:val="none" w:sz="0" w:space="0" w:color="auto"/>
              </w:divBdr>
            </w:div>
          </w:divsChild>
        </w:div>
        <w:div w:id="1468277675">
          <w:marLeft w:val="0"/>
          <w:marRight w:val="0"/>
          <w:marTop w:val="0"/>
          <w:marBottom w:val="450"/>
          <w:divBdr>
            <w:top w:val="none" w:sz="0" w:space="0" w:color="auto"/>
            <w:left w:val="none" w:sz="0" w:space="0" w:color="auto"/>
            <w:bottom w:val="none" w:sz="0" w:space="0" w:color="auto"/>
            <w:right w:val="none" w:sz="0" w:space="0" w:color="auto"/>
          </w:divBdr>
        </w:div>
        <w:div w:id="1836526569">
          <w:marLeft w:val="0"/>
          <w:marRight w:val="0"/>
          <w:marTop w:val="0"/>
          <w:marBottom w:val="0"/>
          <w:divBdr>
            <w:top w:val="none" w:sz="0" w:space="0" w:color="auto"/>
            <w:left w:val="none" w:sz="0" w:space="0" w:color="auto"/>
            <w:bottom w:val="none" w:sz="0" w:space="0" w:color="auto"/>
            <w:right w:val="none" w:sz="0" w:space="0" w:color="auto"/>
          </w:divBdr>
        </w:div>
      </w:divsChild>
    </w:div>
    <w:div w:id="1345866487">
      <w:bodyDiv w:val="1"/>
      <w:marLeft w:val="0"/>
      <w:marRight w:val="0"/>
      <w:marTop w:val="0"/>
      <w:marBottom w:val="0"/>
      <w:divBdr>
        <w:top w:val="none" w:sz="0" w:space="0" w:color="auto"/>
        <w:left w:val="none" w:sz="0" w:space="0" w:color="auto"/>
        <w:bottom w:val="none" w:sz="0" w:space="0" w:color="auto"/>
        <w:right w:val="none" w:sz="0" w:space="0" w:color="auto"/>
      </w:divBdr>
      <w:divsChild>
        <w:div w:id="39942057">
          <w:marLeft w:val="0"/>
          <w:marRight w:val="0"/>
          <w:marTop w:val="0"/>
          <w:marBottom w:val="0"/>
          <w:divBdr>
            <w:top w:val="none" w:sz="0" w:space="0" w:color="auto"/>
            <w:left w:val="none" w:sz="0" w:space="0" w:color="auto"/>
            <w:bottom w:val="none" w:sz="0" w:space="0" w:color="auto"/>
            <w:right w:val="none" w:sz="0" w:space="0" w:color="auto"/>
          </w:divBdr>
        </w:div>
        <w:div w:id="1134100509">
          <w:marLeft w:val="0"/>
          <w:marRight w:val="0"/>
          <w:marTop w:val="0"/>
          <w:marBottom w:val="0"/>
          <w:divBdr>
            <w:top w:val="none" w:sz="0" w:space="0" w:color="auto"/>
            <w:left w:val="none" w:sz="0" w:space="0" w:color="auto"/>
            <w:bottom w:val="none" w:sz="0" w:space="0" w:color="auto"/>
            <w:right w:val="none" w:sz="0" w:space="0" w:color="auto"/>
          </w:divBdr>
        </w:div>
      </w:divsChild>
    </w:div>
    <w:div w:id="1527517996">
      <w:bodyDiv w:val="1"/>
      <w:marLeft w:val="0"/>
      <w:marRight w:val="0"/>
      <w:marTop w:val="0"/>
      <w:marBottom w:val="0"/>
      <w:divBdr>
        <w:top w:val="none" w:sz="0" w:space="0" w:color="auto"/>
        <w:left w:val="none" w:sz="0" w:space="0" w:color="auto"/>
        <w:bottom w:val="none" w:sz="0" w:space="0" w:color="auto"/>
        <w:right w:val="none" w:sz="0" w:space="0" w:color="auto"/>
      </w:divBdr>
    </w:div>
    <w:div w:id="1539508061">
      <w:bodyDiv w:val="1"/>
      <w:marLeft w:val="0"/>
      <w:marRight w:val="0"/>
      <w:marTop w:val="0"/>
      <w:marBottom w:val="0"/>
      <w:divBdr>
        <w:top w:val="none" w:sz="0" w:space="0" w:color="auto"/>
        <w:left w:val="none" w:sz="0" w:space="0" w:color="auto"/>
        <w:bottom w:val="none" w:sz="0" w:space="0" w:color="auto"/>
        <w:right w:val="none" w:sz="0" w:space="0" w:color="auto"/>
      </w:divBdr>
      <w:divsChild>
        <w:div w:id="1699744691">
          <w:marLeft w:val="0"/>
          <w:marRight w:val="0"/>
          <w:marTop w:val="0"/>
          <w:marBottom w:val="240"/>
          <w:divBdr>
            <w:top w:val="none" w:sz="0" w:space="0" w:color="auto"/>
            <w:left w:val="none" w:sz="0" w:space="0" w:color="auto"/>
            <w:bottom w:val="none" w:sz="0" w:space="0" w:color="auto"/>
            <w:right w:val="none" w:sz="0" w:space="0" w:color="auto"/>
          </w:divBdr>
        </w:div>
      </w:divsChild>
    </w:div>
    <w:div w:id="15446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Ailsa Holden [Head Teacher]</cp:lastModifiedBy>
  <cp:revision>5</cp:revision>
  <cp:lastPrinted>2024-10-09T10:19:00Z</cp:lastPrinted>
  <dcterms:created xsi:type="dcterms:W3CDTF">2024-10-09T10:21:00Z</dcterms:created>
  <dcterms:modified xsi:type="dcterms:W3CDTF">2024-11-11T14:52:00Z</dcterms:modified>
</cp:coreProperties>
</file>